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A320E6" w:rsidRDefault="002D77CA" w:rsidP="006C3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3D5462">
        <w:rPr>
          <w:rFonts w:ascii="Times New Roman" w:eastAsia="Calibri" w:hAnsi="Times New Roman" w:cs="Times New Roman"/>
          <w:bCs/>
          <w:sz w:val="12"/>
          <w:szCs w:val="12"/>
        </w:rPr>
        <w:t xml:space="preserve">Постановление администрации </w:t>
      </w:r>
      <w:r w:rsidR="003D5462" w:rsidRPr="003D5462">
        <w:rPr>
          <w:rFonts w:ascii="Times New Roman" w:eastAsia="Calibri" w:hAnsi="Times New Roman" w:cs="Times New Roman"/>
          <w:bCs/>
          <w:sz w:val="12"/>
          <w:szCs w:val="12"/>
        </w:rPr>
        <w:t>сельского поселения Черновка</w:t>
      </w:r>
      <w:r w:rsidR="003D5462">
        <w:rPr>
          <w:rFonts w:ascii="Times New Roman" w:eastAsia="Calibri" w:hAnsi="Times New Roman" w:cs="Times New Roman"/>
          <w:bCs/>
          <w:sz w:val="12"/>
          <w:szCs w:val="12"/>
        </w:rPr>
        <w:t xml:space="preserve"> </w:t>
      </w:r>
      <w:r w:rsidR="003D5462" w:rsidRPr="00FC4EF1">
        <w:rPr>
          <w:rFonts w:ascii="Times New Roman" w:eastAsia="Calibri" w:hAnsi="Times New Roman" w:cs="Times New Roman"/>
          <w:bCs/>
          <w:sz w:val="12"/>
          <w:szCs w:val="12"/>
        </w:rPr>
        <w:t>му</w:t>
      </w:r>
      <w:r w:rsidR="003D5462">
        <w:rPr>
          <w:rFonts w:ascii="Times New Roman" w:eastAsia="Calibri" w:hAnsi="Times New Roman" w:cs="Times New Roman"/>
          <w:bCs/>
          <w:sz w:val="12"/>
          <w:szCs w:val="12"/>
        </w:rPr>
        <w:t xml:space="preserve">ниципального района Сергиевский </w:t>
      </w:r>
      <w:r w:rsidR="003D5462" w:rsidRPr="00FC4EF1">
        <w:rPr>
          <w:rFonts w:ascii="Times New Roman" w:eastAsia="Calibri" w:hAnsi="Times New Roman" w:cs="Times New Roman"/>
          <w:bCs/>
          <w:sz w:val="12"/>
          <w:szCs w:val="12"/>
        </w:rPr>
        <w:t>Самарской области</w:t>
      </w:r>
      <w:r w:rsidR="00A320E6">
        <w:rPr>
          <w:rFonts w:ascii="Times New Roman" w:eastAsia="Calibri" w:hAnsi="Times New Roman" w:cs="Times New Roman"/>
          <w:bCs/>
          <w:sz w:val="12"/>
          <w:szCs w:val="12"/>
        </w:rPr>
        <w:t xml:space="preserve"> №2 от «21»</w:t>
      </w:r>
      <w:r w:rsidR="003D5462">
        <w:rPr>
          <w:rFonts w:ascii="Times New Roman" w:eastAsia="Calibri" w:hAnsi="Times New Roman" w:cs="Times New Roman"/>
          <w:bCs/>
          <w:sz w:val="12"/>
          <w:szCs w:val="12"/>
        </w:rPr>
        <w:t xml:space="preserve"> января 2021 года «</w:t>
      </w:r>
      <w:r w:rsidR="003D5462" w:rsidRPr="003D5462">
        <w:rPr>
          <w:rFonts w:ascii="Times New Roman" w:eastAsia="Calibri" w:hAnsi="Times New Roman" w:cs="Times New Roman"/>
          <w:bCs/>
          <w:sz w:val="12"/>
          <w:szCs w:val="12"/>
        </w:rPr>
        <w:t>Об утверждении проекта планировки территории и проекта межевания территории объекта АО «Самаранефтегаз»: 6406П «Сбор нефти и газа со скважины № 151 Южно-Орловского месторождения» в границах  сельского поселения Черновка муниципального района Сергиевский Самарской области</w:t>
      </w:r>
      <w:r w:rsidR="003D5462">
        <w:rPr>
          <w:rFonts w:ascii="Times New Roman" w:eastAsia="Calibri" w:hAnsi="Times New Roman" w:cs="Times New Roman"/>
          <w:bCs/>
          <w:sz w:val="12"/>
          <w:szCs w:val="12"/>
        </w:rPr>
        <w:t>»</w:t>
      </w:r>
      <w:r w:rsidR="00AB002B">
        <w:rPr>
          <w:rFonts w:ascii="Times New Roman" w:eastAsia="Calibri" w:hAnsi="Times New Roman" w:cs="Times New Roman"/>
          <w:bCs/>
          <w:sz w:val="12"/>
          <w:szCs w:val="12"/>
        </w:rPr>
        <w:t>…</w:t>
      </w:r>
      <w:r w:rsidR="0041027E">
        <w:rPr>
          <w:rFonts w:ascii="Times New Roman" w:eastAsia="Calibri" w:hAnsi="Times New Roman" w:cs="Times New Roman"/>
          <w:bCs/>
          <w:sz w:val="12"/>
          <w:szCs w:val="12"/>
        </w:rPr>
        <w:t>………………………………</w:t>
      </w:r>
      <w:r w:rsidR="00E36DFD">
        <w:rPr>
          <w:rFonts w:ascii="Times New Roman" w:eastAsia="Calibri" w:hAnsi="Times New Roman" w:cs="Times New Roman"/>
          <w:bCs/>
          <w:sz w:val="12"/>
          <w:szCs w:val="12"/>
        </w:rPr>
        <w:t>………………………………………………………</w:t>
      </w:r>
      <w:r w:rsidR="00A320E6">
        <w:rPr>
          <w:rFonts w:ascii="Times New Roman" w:eastAsia="Calibri" w:hAnsi="Times New Roman" w:cs="Times New Roman"/>
          <w:bCs/>
          <w:sz w:val="12"/>
          <w:szCs w:val="12"/>
        </w:rPr>
        <w:t>…………………………………..</w:t>
      </w:r>
      <w:r w:rsidR="00A4280C">
        <w:rPr>
          <w:rFonts w:ascii="Times New Roman" w:eastAsia="Calibri" w:hAnsi="Times New Roman" w:cs="Times New Roman"/>
          <w:bCs/>
          <w:sz w:val="12"/>
          <w:szCs w:val="12"/>
        </w:rPr>
        <w:t>3</w:t>
      </w:r>
    </w:p>
    <w:p w:rsidR="006C3827" w:rsidRDefault="004A0548" w:rsidP="006C3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932D7B">
        <w:rPr>
          <w:rFonts w:ascii="Times New Roman" w:eastAsia="Calibri" w:hAnsi="Times New Roman" w:cs="Times New Roman"/>
          <w:bCs/>
          <w:sz w:val="12"/>
          <w:szCs w:val="12"/>
        </w:rPr>
        <w:t xml:space="preserve">. </w:t>
      </w:r>
      <w:r w:rsidR="006C3827" w:rsidRPr="006C3827">
        <w:rPr>
          <w:rFonts w:ascii="Times New Roman" w:eastAsia="Calibri" w:hAnsi="Times New Roman" w:cs="Times New Roman"/>
          <w:bCs/>
          <w:sz w:val="12"/>
          <w:szCs w:val="12"/>
        </w:rPr>
        <w:t>ДОКУМЕ</w:t>
      </w:r>
      <w:r w:rsidR="006C3827">
        <w:rPr>
          <w:rFonts w:ascii="Times New Roman" w:eastAsia="Calibri" w:hAnsi="Times New Roman" w:cs="Times New Roman"/>
          <w:bCs/>
          <w:sz w:val="12"/>
          <w:szCs w:val="12"/>
        </w:rPr>
        <w:t xml:space="preserve">НТАЦИЯ ПО ПЛАНИРОВКЕ ТЕРРИТОРИИ для строительства объекта </w:t>
      </w:r>
      <w:r w:rsidR="006C3827" w:rsidRPr="006C3827">
        <w:rPr>
          <w:rFonts w:ascii="Times New Roman" w:eastAsia="Calibri" w:hAnsi="Times New Roman" w:cs="Times New Roman"/>
          <w:bCs/>
          <w:sz w:val="12"/>
          <w:szCs w:val="12"/>
        </w:rPr>
        <w:t>6406П «Сбор нефти и газа со скважины № 151</w:t>
      </w:r>
      <w:r w:rsidR="006C3827">
        <w:rPr>
          <w:rFonts w:ascii="Times New Roman" w:eastAsia="Calibri" w:hAnsi="Times New Roman" w:cs="Times New Roman"/>
          <w:bCs/>
          <w:sz w:val="12"/>
          <w:szCs w:val="12"/>
        </w:rPr>
        <w:t xml:space="preserve"> Южно-Орловского месторождения» </w:t>
      </w:r>
      <w:r w:rsidR="006C3827" w:rsidRPr="006C3827">
        <w:rPr>
          <w:rFonts w:ascii="Times New Roman" w:eastAsia="Calibri" w:hAnsi="Times New Roman" w:cs="Times New Roman"/>
          <w:bCs/>
          <w:sz w:val="12"/>
          <w:szCs w:val="12"/>
        </w:rPr>
        <w:t>расположенного на территории муниципального района Сергиевский в граница</w:t>
      </w:r>
      <w:r w:rsidR="006C3827">
        <w:rPr>
          <w:rFonts w:ascii="Times New Roman" w:eastAsia="Calibri" w:hAnsi="Times New Roman" w:cs="Times New Roman"/>
          <w:bCs/>
          <w:sz w:val="12"/>
          <w:szCs w:val="12"/>
        </w:rPr>
        <w:t xml:space="preserve">х сельского поселения Черновка. </w:t>
      </w:r>
      <w:r w:rsidR="006C3827" w:rsidRPr="006C3827">
        <w:rPr>
          <w:rFonts w:ascii="Times New Roman" w:eastAsia="Calibri" w:hAnsi="Times New Roman" w:cs="Times New Roman"/>
          <w:bCs/>
          <w:sz w:val="12"/>
          <w:szCs w:val="12"/>
        </w:rPr>
        <w:t>Книга 1. Основная часть проекта планировки территории</w:t>
      </w:r>
      <w:r w:rsidR="007D431F">
        <w:rPr>
          <w:rFonts w:ascii="Times New Roman" w:eastAsia="Calibri" w:hAnsi="Times New Roman" w:cs="Times New Roman"/>
          <w:bCs/>
          <w:sz w:val="12"/>
          <w:szCs w:val="12"/>
        </w:rPr>
        <w:t>………………………………………………………………</w:t>
      </w:r>
      <w:r w:rsidR="006C3827">
        <w:rPr>
          <w:rFonts w:ascii="Times New Roman" w:eastAsia="Calibri" w:hAnsi="Times New Roman" w:cs="Times New Roman"/>
          <w:bCs/>
          <w:sz w:val="12"/>
          <w:szCs w:val="12"/>
        </w:rPr>
        <w:t>………………………</w:t>
      </w:r>
      <w:r w:rsidR="007D431F">
        <w:rPr>
          <w:rFonts w:ascii="Times New Roman" w:eastAsia="Calibri" w:hAnsi="Times New Roman" w:cs="Times New Roman"/>
          <w:bCs/>
          <w:sz w:val="12"/>
          <w:szCs w:val="12"/>
        </w:rPr>
        <w:t>……</w:t>
      </w:r>
      <w:r w:rsidR="007C6A23">
        <w:rPr>
          <w:rFonts w:ascii="Times New Roman" w:eastAsia="Calibri" w:hAnsi="Times New Roman" w:cs="Times New Roman"/>
          <w:bCs/>
          <w:sz w:val="12"/>
          <w:szCs w:val="12"/>
        </w:rPr>
        <w:t>…</w:t>
      </w:r>
      <w:r w:rsidR="00FC4EF1">
        <w:rPr>
          <w:rFonts w:ascii="Times New Roman" w:eastAsia="Calibri" w:hAnsi="Times New Roman" w:cs="Times New Roman"/>
          <w:bCs/>
          <w:sz w:val="12"/>
          <w:szCs w:val="12"/>
        </w:rPr>
        <w:t>…</w:t>
      </w:r>
      <w:r w:rsidR="006C3827">
        <w:rPr>
          <w:rFonts w:ascii="Times New Roman" w:eastAsia="Calibri" w:hAnsi="Times New Roman" w:cs="Times New Roman"/>
          <w:bCs/>
          <w:sz w:val="12"/>
          <w:szCs w:val="12"/>
        </w:rPr>
        <w:t>3</w:t>
      </w:r>
    </w:p>
    <w:p w:rsidR="006C3827" w:rsidRDefault="00FC4EF1" w:rsidP="00FB557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6C3827" w:rsidRPr="006C3827">
        <w:rPr>
          <w:rFonts w:ascii="Times New Roman" w:eastAsia="Calibri" w:hAnsi="Times New Roman" w:cs="Times New Roman"/>
          <w:bCs/>
          <w:sz w:val="12"/>
          <w:szCs w:val="12"/>
        </w:rPr>
        <w:t>ДОКУМЕ</w:t>
      </w:r>
      <w:r w:rsidR="006C3827">
        <w:rPr>
          <w:rFonts w:ascii="Times New Roman" w:eastAsia="Calibri" w:hAnsi="Times New Roman" w:cs="Times New Roman"/>
          <w:bCs/>
          <w:sz w:val="12"/>
          <w:szCs w:val="12"/>
        </w:rPr>
        <w:t xml:space="preserve">НТАЦИЯ ПО ПЛАНИРОВКЕ ТЕРРИТОРИИ для строительства объекта </w:t>
      </w:r>
      <w:r w:rsidR="006C3827" w:rsidRPr="006C3827">
        <w:rPr>
          <w:rFonts w:ascii="Times New Roman" w:eastAsia="Calibri" w:hAnsi="Times New Roman" w:cs="Times New Roman"/>
          <w:bCs/>
          <w:sz w:val="12"/>
          <w:szCs w:val="12"/>
        </w:rPr>
        <w:t>6406П «Сбор нефти и газа со скважины № 151</w:t>
      </w:r>
      <w:r w:rsidR="006C3827">
        <w:rPr>
          <w:rFonts w:ascii="Times New Roman" w:eastAsia="Calibri" w:hAnsi="Times New Roman" w:cs="Times New Roman"/>
          <w:bCs/>
          <w:sz w:val="12"/>
          <w:szCs w:val="12"/>
        </w:rPr>
        <w:t xml:space="preserve"> Южно-Орловского месторождения» </w:t>
      </w:r>
      <w:r w:rsidR="006C3827" w:rsidRPr="006C3827">
        <w:rPr>
          <w:rFonts w:ascii="Times New Roman" w:eastAsia="Calibri" w:hAnsi="Times New Roman" w:cs="Times New Roman"/>
          <w:bCs/>
          <w:sz w:val="12"/>
          <w:szCs w:val="12"/>
        </w:rPr>
        <w:t>расположенного на территории муниципального района Сергиевский в граница</w:t>
      </w:r>
      <w:r w:rsidR="006C3827">
        <w:rPr>
          <w:rFonts w:ascii="Times New Roman" w:eastAsia="Calibri" w:hAnsi="Times New Roman" w:cs="Times New Roman"/>
          <w:bCs/>
          <w:sz w:val="12"/>
          <w:szCs w:val="12"/>
        </w:rPr>
        <w:t xml:space="preserve">х сельского поселения Черновка. </w:t>
      </w:r>
      <w:r w:rsidR="006C3827" w:rsidRPr="006C3827">
        <w:rPr>
          <w:rFonts w:ascii="Times New Roman" w:eastAsia="Calibri" w:hAnsi="Times New Roman" w:cs="Times New Roman"/>
          <w:bCs/>
          <w:sz w:val="12"/>
          <w:szCs w:val="12"/>
        </w:rPr>
        <w:t>Книга 3. Проект межевания территории</w:t>
      </w:r>
      <w:r w:rsidR="006C3827">
        <w:rPr>
          <w:rFonts w:ascii="Times New Roman" w:eastAsia="Calibri" w:hAnsi="Times New Roman" w:cs="Times New Roman"/>
          <w:bCs/>
          <w:sz w:val="12"/>
          <w:szCs w:val="12"/>
        </w:rPr>
        <w:t>…………………………………………………………………………………………………………………….11</w:t>
      </w:r>
    </w:p>
    <w:p w:rsidR="00FC4EF1" w:rsidRDefault="00FC4EF1"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C5A8B">
        <w:rPr>
          <w:rFonts w:ascii="Times New Roman" w:eastAsia="Calibri" w:hAnsi="Times New Roman" w:cs="Times New Roman"/>
          <w:bCs/>
          <w:sz w:val="12"/>
          <w:szCs w:val="12"/>
        </w:rPr>
        <w:t xml:space="preserve"> </w:t>
      </w:r>
      <w:r w:rsidR="00FB557A" w:rsidRPr="00FB557A">
        <w:rPr>
          <w:rFonts w:ascii="Times New Roman" w:eastAsia="Calibri" w:hAnsi="Times New Roman" w:cs="Times New Roman"/>
          <w:bCs/>
          <w:sz w:val="12"/>
          <w:szCs w:val="12"/>
        </w:rPr>
        <w:t>ИНФОРМАЦИОННОЕ СООБЩЕНИЕ О ПРОВЕДЕНИИ АУКЦИОНА</w:t>
      </w:r>
      <w:r w:rsidR="00AC5A8B">
        <w:rPr>
          <w:rFonts w:ascii="Times New Roman" w:eastAsia="Calibri" w:hAnsi="Times New Roman" w:cs="Times New Roman"/>
          <w:bCs/>
          <w:sz w:val="12"/>
          <w:szCs w:val="12"/>
        </w:rPr>
        <w:t>…………………………………………………………</w:t>
      </w:r>
      <w:r w:rsidR="00FB557A">
        <w:rPr>
          <w:rFonts w:ascii="Times New Roman" w:eastAsia="Calibri" w:hAnsi="Times New Roman" w:cs="Times New Roman"/>
          <w:bCs/>
          <w:sz w:val="12"/>
          <w:szCs w:val="12"/>
        </w:rPr>
        <w:t>……………..18</w:t>
      </w:r>
    </w:p>
    <w:p w:rsidR="007C6A23"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Решение собрания  представителей сельского поселения Антоновка </w:t>
      </w:r>
      <w:r w:rsidRPr="00457088">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457088">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 от «20» января 2021 года </w:t>
      </w:r>
      <w:r w:rsidRPr="00457088">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Антоновка муниципального района</w:t>
      </w:r>
      <w:r>
        <w:rPr>
          <w:rFonts w:ascii="Times New Roman" w:eastAsia="Calibri" w:hAnsi="Times New Roman" w:cs="Times New Roman"/>
          <w:bCs/>
          <w:sz w:val="12"/>
          <w:szCs w:val="12"/>
        </w:rPr>
        <w:t xml:space="preserve"> </w:t>
      </w:r>
      <w:r w:rsidRPr="00457088">
        <w:rPr>
          <w:rFonts w:ascii="Times New Roman" w:eastAsia="Calibri" w:hAnsi="Times New Roman" w:cs="Times New Roman"/>
          <w:bCs/>
          <w:sz w:val="12"/>
          <w:szCs w:val="12"/>
        </w:rPr>
        <w:t>Сергиевский Самарской области, принятое Решением Собрания представителей сельского поселения Антоновка муниципального района Сергиевский Самарской области от 02.04.2</w:t>
      </w:r>
      <w:r>
        <w:rPr>
          <w:rFonts w:ascii="Times New Roman" w:eastAsia="Calibri" w:hAnsi="Times New Roman" w:cs="Times New Roman"/>
          <w:bCs/>
          <w:sz w:val="12"/>
          <w:szCs w:val="12"/>
        </w:rPr>
        <w:t>019 №</w:t>
      </w:r>
      <w:r w:rsidRPr="00457088">
        <w:rPr>
          <w:rFonts w:ascii="Times New Roman" w:eastAsia="Calibri" w:hAnsi="Times New Roman" w:cs="Times New Roman"/>
          <w:bCs/>
          <w:sz w:val="12"/>
          <w:szCs w:val="12"/>
        </w:rPr>
        <w:t>7»</w:t>
      </w:r>
      <w:r>
        <w:rPr>
          <w:rFonts w:ascii="Times New Roman" w:eastAsia="Calibri" w:hAnsi="Times New Roman" w:cs="Times New Roman"/>
          <w:bCs/>
          <w:sz w:val="12"/>
          <w:szCs w:val="12"/>
        </w:rPr>
        <w:t>…………………………………………………………………………...21</w:t>
      </w:r>
    </w:p>
    <w:p w:rsidR="00457088" w:rsidRDefault="00457088"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Решение собрания  представителей сельского поселения </w:t>
      </w:r>
      <w:r w:rsidRPr="00457088">
        <w:rPr>
          <w:rFonts w:ascii="Times New Roman" w:eastAsia="Calibri" w:hAnsi="Times New Roman" w:cs="Times New Roman"/>
          <w:bCs/>
          <w:sz w:val="12"/>
          <w:szCs w:val="12"/>
        </w:rPr>
        <w:t>Верхняя Орлянка му</w:t>
      </w:r>
      <w:r>
        <w:rPr>
          <w:rFonts w:ascii="Times New Roman" w:eastAsia="Calibri" w:hAnsi="Times New Roman" w:cs="Times New Roman"/>
          <w:bCs/>
          <w:sz w:val="12"/>
          <w:szCs w:val="12"/>
        </w:rPr>
        <w:t xml:space="preserve">ниципального района Сергиевский </w:t>
      </w:r>
      <w:r w:rsidRPr="00457088">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 от «20» января 2021 года </w:t>
      </w:r>
      <w:r w:rsidRPr="00457088">
        <w:rPr>
          <w:rFonts w:ascii="Times New Roman" w:eastAsia="Calibri" w:hAnsi="Times New Roman" w:cs="Times New Roman"/>
          <w:bCs/>
          <w:sz w:val="12"/>
          <w:szCs w:val="12"/>
        </w:rPr>
        <w:t>«</w:t>
      </w:r>
      <w:r w:rsidR="002C0A45" w:rsidRPr="002C0A45">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Верхняя Орлянка муниципального района Сергиевский Самарской области, принятое Решением Собрания представителей сельского поселения Верхняя Орлянка муниципального района Сергиевский Самарской области от 02.04.2019г. № 8</w:t>
      </w:r>
      <w:r w:rsidRPr="00457088">
        <w:rPr>
          <w:rFonts w:ascii="Times New Roman" w:eastAsia="Calibri" w:hAnsi="Times New Roman" w:cs="Times New Roman"/>
          <w:bCs/>
          <w:sz w:val="12"/>
          <w:szCs w:val="12"/>
        </w:rPr>
        <w:t>»</w:t>
      </w:r>
      <w:r>
        <w:rPr>
          <w:rFonts w:ascii="Times New Roman" w:eastAsia="Calibri" w:hAnsi="Times New Roman" w:cs="Times New Roman"/>
          <w:bCs/>
          <w:sz w:val="12"/>
          <w:szCs w:val="12"/>
        </w:rPr>
        <w:t>……………………………………………………21</w:t>
      </w:r>
    </w:p>
    <w:p w:rsidR="002C0A45" w:rsidRDefault="00457088" w:rsidP="002C0A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Решение собрания  представителей сельского поселения </w:t>
      </w:r>
      <w:r w:rsidRPr="00457088">
        <w:rPr>
          <w:rFonts w:ascii="Times New Roman" w:eastAsia="Calibri" w:hAnsi="Times New Roman" w:cs="Times New Roman"/>
          <w:bCs/>
          <w:sz w:val="12"/>
          <w:szCs w:val="12"/>
        </w:rPr>
        <w:t>Воротнее му</w:t>
      </w:r>
      <w:r>
        <w:rPr>
          <w:rFonts w:ascii="Times New Roman" w:eastAsia="Calibri" w:hAnsi="Times New Roman" w:cs="Times New Roman"/>
          <w:bCs/>
          <w:sz w:val="12"/>
          <w:szCs w:val="12"/>
        </w:rPr>
        <w:t xml:space="preserve">ниципального района Сергиевский </w:t>
      </w:r>
      <w:r w:rsidRPr="00457088">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 от «20» января 2021 года </w:t>
      </w:r>
      <w:r w:rsidRPr="00457088">
        <w:rPr>
          <w:rFonts w:ascii="Times New Roman" w:eastAsia="Calibri" w:hAnsi="Times New Roman" w:cs="Times New Roman"/>
          <w:bCs/>
          <w:sz w:val="12"/>
          <w:szCs w:val="12"/>
        </w:rPr>
        <w:t>«</w:t>
      </w:r>
      <w:r w:rsidR="002C0A45" w:rsidRPr="002C0A45">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Воротнее муниципального района Сергиевский Самарской области, принятое Решением Собрания представителей сельского поселения Воротнее муниципального района Сергиевский Самарской области от 02.04.2019г № 8</w:t>
      </w:r>
      <w:r w:rsidRPr="00457088">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2C0A45">
        <w:rPr>
          <w:rFonts w:ascii="Times New Roman" w:eastAsia="Calibri" w:hAnsi="Times New Roman" w:cs="Times New Roman"/>
          <w:bCs/>
          <w:sz w:val="12"/>
          <w:szCs w:val="12"/>
        </w:rPr>
        <w:t>………21</w:t>
      </w:r>
    </w:p>
    <w:p w:rsidR="002C0A45" w:rsidRDefault="00457088" w:rsidP="002C0A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Решение собрания  представителей сельского поселения </w:t>
      </w:r>
      <w:r w:rsidRPr="00457088">
        <w:rPr>
          <w:rFonts w:ascii="Times New Roman" w:eastAsia="Calibri" w:hAnsi="Times New Roman" w:cs="Times New Roman"/>
          <w:bCs/>
          <w:sz w:val="12"/>
          <w:szCs w:val="12"/>
        </w:rPr>
        <w:t>Елшанка му</w:t>
      </w:r>
      <w:r>
        <w:rPr>
          <w:rFonts w:ascii="Times New Roman" w:eastAsia="Calibri" w:hAnsi="Times New Roman" w:cs="Times New Roman"/>
          <w:bCs/>
          <w:sz w:val="12"/>
          <w:szCs w:val="12"/>
        </w:rPr>
        <w:t xml:space="preserve">ниципального района Сергиевский </w:t>
      </w:r>
      <w:r w:rsidRPr="00457088">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 от «20» января 2021 года </w:t>
      </w:r>
      <w:r w:rsidRPr="00457088">
        <w:rPr>
          <w:rFonts w:ascii="Times New Roman" w:eastAsia="Calibri" w:hAnsi="Times New Roman" w:cs="Times New Roman"/>
          <w:bCs/>
          <w:sz w:val="12"/>
          <w:szCs w:val="12"/>
        </w:rPr>
        <w:t>«</w:t>
      </w:r>
      <w:r w:rsidR="002C0A45" w:rsidRPr="002C0A45">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Елшанка муниципального района Сергиевский Самарской области, принятое Решением Собрания представителей сельского поселения Елшанка муниципального района Сергиевский Са</w:t>
      </w:r>
      <w:r w:rsidR="002C0A45">
        <w:rPr>
          <w:rFonts w:ascii="Times New Roman" w:eastAsia="Calibri" w:hAnsi="Times New Roman" w:cs="Times New Roman"/>
          <w:bCs/>
          <w:sz w:val="12"/>
          <w:szCs w:val="12"/>
        </w:rPr>
        <w:t>марской области от 02.04.2019 №</w:t>
      </w:r>
      <w:r w:rsidR="002C0A45" w:rsidRPr="002C0A45">
        <w:rPr>
          <w:rFonts w:ascii="Times New Roman" w:eastAsia="Calibri" w:hAnsi="Times New Roman" w:cs="Times New Roman"/>
          <w:bCs/>
          <w:sz w:val="12"/>
          <w:szCs w:val="12"/>
        </w:rPr>
        <w:t>7</w:t>
      </w:r>
      <w:r w:rsidRPr="00457088">
        <w:rPr>
          <w:rFonts w:ascii="Times New Roman" w:eastAsia="Calibri" w:hAnsi="Times New Roman" w:cs="Times New Roman"/>
          <w:bCs/>
          <w:sz w:val="12"/>
          <w:szCs w:val="12"/>
        </w:rPr>
        <w:t>»</w:t>
      </w:r>
      <w:r w:rsidR="002C0A45">
        <w:rPr>
          <w:rFonts w:ascii="Times New Roman" w:eastAsia="Calibri" w:hAnsi="Times New Roman" w:cs="Times New Roman"/>
          <w:bCs/>
          <w:sz w:val="12"/>
          <w:szCs w:val="12"/>
        </w:rPr>
        <w:t>………………………………………………………………...…………</w:t>
      </w:r>
      <w:r>
        <w:rPr>
          <w:rFonts w:ascii="Times New Roman" w:eastAsia="Calibri" w:hAnsi="Times New Roman" w:cs="Times New Roman"/>
          <w:bCs/>
          <w:sz w:val="12"/>
          <w:szCs w:val="12"/>
        </w:rPr>
        <w:t>2</w:t>
      </w:r>
      <w:r w:rsidR="001A03C1">
        <w:rPr>
          <w:rFonts w:ascii="Times New Roman" w:eastAsia="Calibri" w:hAnsi="Times New Roman" w:cs="Times New Roman"/>
          <w:bCs/>
          <w:sz w:val="12"/>
          <w:szCs w:val="12"/>
        </w:rPr>
        <w:t>1</w:t>
      </w:r>
    </w:p>
    <w:p w:rsidR="002C0A45" w:rsidRDefault="00457088" w:rsidP="002C0A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976E54">
        <w:rPr>
          <w:rFonts w:ascii="Times New Roman" w:eastAsia="Calibri" w:hAnsi="Times New Roman" w:cs="Times New Roman"/>
          <w:bCs/>
          <w:sz w:val="12"/>
          <w:szCs w:val="12"/>
        </w:rPr>
        <w:t xml:space="preserve"> Решение собрания  представителей сельского поселения </w:t>
      </w:r>
      <w:r w:rsidR="00976E54" w:rsidRPr="00976E54">
        <w:rPr>
          <w:rFonts w:ascii="Times New Roman" w:eastAsia="Calibri" w:hAnsi="Times New Roman" w:cs="Times New Roman"/>
          <w:bCs/>
          <w:sz w:val="12"/>
          <w:szCs w:val="12"/>
        </w:rPr>
        <w:t xml:space="preserve">Захаркино </w:t>
      </w:r>
      <w:r w:rsidR="00976E54" w:rsidRPr="00457088">
        <w:rPr>
          <w:rFonts w:ascii="Times New Roman" w:eastAsia="Calibri" w:hAnsi="Times New Roman" w:cs="Times New Roman"/>
          <w:bCs/>
          <w:sz w:val="12"/>
          <w:szCs w:val="12"/>
        </w:rPr>
        <w:t>му</w:t>
      </w:r>
      <w:r w:rsidR="00976E54">
        <w:rPr>
          <w:rFonts w:ascii="Times New Roman" w:eastAsia="Calibri" w:hAnsi="Times New Roman" w:cs="Times New Roman"/>
          <w:bCs/>
          <w:sz w:val="12"/>
          <w:szCs w:val="12"/>
        </w:rPr>
        <w:t xml:space="preserve">ниципального района Сергиевский </w:t>
      </w:r>
      <w:r w:rsidR="00976E54" w:rsidRPr="00457088">
        <w:rPr>
          <w:rFonts w:ascii="Times New Roman" w:eastAsia="Calibri" w:hAnsi="Times New Roman" w:cs="Times New Roman"/>
          <w:bCs/>
          <w:sz w:val="12"/>
          <w:szCs w:val="12"/>
        </w:rPr>
        <w:t>Самарской области</w:t>
      </w:r>
      <w:r w:rsidR="00976E54">
        <w:rPr>
          <w:rFonts w:ascii="Times New Roman" w:eastAsia="Calibri" w:hAnsi="Times New Roman" w:cs="Times New Roman"/>
          <w:bCs/>
          <w:sz w:val="12"/>
          <w:szCs w:val="12"/>
        </w:rPr>
        <w:t xml:space="preserve"> №1 от «20» января 2021 года </w:t>
      </w:r>
      <w:r w:rsidR="00976E54" w:rsidRPr="00457088">
        <w:rPr>
          <w:rFonts w:ascii="Times New Roman" w:eastAsia="Calibri" w:hAnsi="Times New Roman" w:cs="Times New Roman"/>
          <w:bCs/>
          <w:sz w:val="12"/>
          <w:szCs w:val="12"/>
        </w:rPr>
        <w:t>«</w:t>
      </w:r>
      <w:r w:rsidR="002C0A45" w:rsidRPr="002C0A45">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Захаркино муниципального района Сергиевский Самарской области, принятое Решением Собрания представителей сельского поселения Захаркино муниципального района Сергиевский Самарской области от «03» апреля 2019 года № 8</w:t>
      </w:r>
      <w:r w:rsidR="00976E54" w:rsidRPr="00457088">
        <w:rPr>
          <w:rFonts w:ascii="Times New Roman" w:eastAsia="Calibri" w:hAnsi="Times New Roman" w:cs="Times New Roman"/>
          <w:bCs/>
          <w:sz w:val="12"/>
          <w:szCs w:val="12"/>
        </w:rPr>
        <w:t>»</w:t>
      </w:r>
      <w:r w:rsidR="002C0A45">
        <w:rPr>
          <w:rFonts w:ascii="Times New Roman" w:eastAsia="Calibri" w:hAnsi="Times New Roman" w:cs="Times New Roman"/>
          <w:bCs/>
          <w:sz w:val="12"/>
          <w:szCs w:val="12"/>
        </w:rPr>
        <w:t>…………………………………………………………….</w:t>
      </w:r>
      <w:r w:rsidR="00976E54">
        <w:rPr>
          <w:rFonts w:ascii="Times New Roman" w:eastAsia="Calibri" w:hAnsi="Times New Roman" w:cs="Times New Roman"/>
          <w:bCs/>
          <w:sz w:val="12"/>
          <w:szCs w:val="12"/>
        </w:rPr>
        <w:t>22</w:t>
      </w:r>
    </w:p>
    <w:p w:rsidR="002C0A45" w:rsidRDefault="00457088" w:rsidP="002C0A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976E54">
        <w:rPr>
          <w:rFonts w:ascii="Times New Roman" w:eastAsia="Calibri" w:hAnsi="Times New Roman" w:cs="Times New Roman"/>
          <w:bCs/>
          <w:sz w:val="12"/>
          <w:szCs w:val="12"/>
        </w:rPr>
        <w:t xml:space="preserve"> Решение собрания  представителей сельского поселения </w:t>
      </w:r>
      <w:r w:rsidR="00976E54" w:rsidRPr="00976E54">
        <w:rPr>
          <w:rFonts w:ascii="Times New Roman" w:eastAsia="Calibri" w:hAnsi="Times New Roman" w:cs="Times New Roman"/>
          <w:bCs/>
          <w:sz w:val="12"/>
          <w:szCs w:val="12"/>
        </w:rPr>
        <w:t xml:space="preserve">Захаркино </w:t>
      </w:r>
      <w:r w:rsidR="00976E54" w:rsidRPr="00457088">
        <w:rPr>
          <w:rFonts w:ascii="Times New Roman" w:eastAsia="Calibri" w:hAnsi="Times New Roman" w:cs="Times New Roman"/>
          <w:bCs/>
          <w:sz w:val="12"/>
          <w:szCs w:val="12"/>
        </w:rPr>
        <w:t>му</w:t>
      </w:r>
      <w:r w:rsidR="00976E54">
        <w:rPr>
          <w:rFonts w:ascii="Times New Roman" w:eastAsia="Calibri" w:hAnsi="Times New Roman" w:cs="Times New Roman"/>
          <w:bCs/>
          <w:sz w:val="12"/>
          <w:szCs w:val="12"/>
        </w:rPr>
        <w:t xml:space="preserve">ниципального района Сергиевский </w:t>
      </w:r>
      <w:r w:rsidR="00976E54" w:rsidRPr="00457088">
        <w:rPr>
          <w:rFonts w:ascii="Times New Roman" w:eastAsia="Calibri" w:hAnsi="Times New Roman" w:cs="Times New Roman"/>
          <w:bCs/>
          <w:sz w:val="12"/>
          <w:szCs w:val="12"/>
        </w:rPr>
        <w:t>Самарской области</w:t>
      </w:r>
      <w:r w:rsidR="002C0A45">
        <w:rPr>
          <w:rFonts w:ascii="Times New Roman" w:eastAsia="Calibri" w:hAnsi="Times New Roman" w:cs="Times New Roman"/>
          <w:bCs/>
          <w:sz w:val="12"/>
          <w:szCs w:val="12"/>
        </w:rPr>
        <w:t xml:space="preserve"> №2</w:t>
      </w:r>
      <w:r w:rsidR="00976E54">
        <w:rPr>
          <w:rFonts w:ascii="Times New Roman" w:eastAsia="Calibri" w:hAnsi="Times New Roman" w:cs="Times New Roman"/>
          <w:bCs/>
          <w:sz w:val="12"/>
          <w:szCs w:val="12"/>
        </w:rPr>
        <w:t xml:space="preserve"> от «20» января 2021 года </w:t>
      </w:r>
      <w:r w:rsidR="00976E54" w:rsidRPr="00457088">
        <w:rPr>
          <w:rFonts w:ascii="Times New Roman" w:eastAsia="Calibri" w:hAnsi="Times New Roman" w:cs="Times New Roman"/>
          <w:bCs/>
          <w:sz w:val="12"/>
          <w:szCs w:val="12"/>
        </w:rPr>
        <w:t>«</w:t>
      </w:r>
      <w:r w:rsidR="002C0A45" w:rsidRPr="002C0A45">
        <w:rPr>
          <w:rFonts w:ascii="Times New Roman" w:eastAsia="Calibri" w:hAnsi="Times New Roman" w:cs="Times New Roman"/>
          <w:bCs/>
          <w:sz w:val="12"/>
          <w:szCs w:val="12"/>
        </w:rPr>
        <w:t>Об избрании депутата  Собрания представителей сельского поселения Захаркино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sidR="00976E54" w:rsidRPr="00457088">
        <w:rPr>
          <w:rFonts w:ascii="Times New Roman" w:eastAsia="Calibri" w:hAnsi="Times New Roman" w:cs="Times New Roman"/>
          <w:bCs/>
          <w:sz w:val="12"/>
          <w:szCs w:val="12"/>
        </w:rPr>
        <w:t>»</w:t>
      </w:r>
      <w:r w:rsidR="002C0A45">
        <w:rPr>
          <w:rFonts w:ascii="Times New Roman" w:eastAsia="Calibri" w:hAnsi="Times New Roman" w:cs="Times New Roman"/>
          <w:bCs/>
          <w:sz w:val="12"/>
          <w:szCs w:val="12"/>
        </w:rPr>
        <w:t>……………</w:t>
      </w:r>
      <w:r w:rsidR="00976E54">
        <w:rPr>
          <w:rFonts w:ascii="Times New Roman" w:eastAsia="Calibri" w:hAnsi="Times New Roman" w:cs="Times New Roman"/>
          <w:bCs/>
          <w:sz w:val="12"/>
          <w:szCs w:val="12"/>
        </w:rPr>
        <w:t>22</w:t>
      </w:r>
    </w:p>
    <w:p w:rsidR="002C0A45" w:rsidRDefault="00457088" w:rsidP="002C0A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976E54">
        <w:rPr>
          <w:rFonts w:ascii="Times New Roman" w:eastAsia="Calibri" w:hAnsi="Times New Roman" w:cs="Times New Roman"/>
          <w:bCs/>
          <w:sz w:val="12"/>
          <w:szCs w:val="12"/>
        </w:rPr>
        <w:t xml:space="preserve"> Решение собрания  представителей сельского поселения </w:t>
      </w:r>
      <w:r w:rsidR="002C0A45" w:rsidRPr="002C0A45">
        <w:rPr>
          <w:rFonts w:ascii="Times New Roman" w:eastAsia="Calibri" w:hAnsi="Times New Roman" w:cs="Times New Roman"/>
          <w:bCs/>
          <w:sz w:val="12"/>
          <w:szCs w:val="12"/>
        </w:rPr>
        <w:t xml:space="preserve">Кармало-Аделяково </w:t>
      </w:r>
      <w:r w:rsidR="00976E54" w:rsidRPr="00457088">
        <w:rPr>
          <w:rFonts w:ascii="Times New Roman" w:eastAsia="Calibri" w:hAnsi="Times New Roman" w:cs="Times New Roman"/>
          <w:bCs/>
          <w:sz w:val="12"/>
          <w:szCs w:val="12"/>
        </w:rPr>
        <w:t>му</w:t>
      </w:r>
      <w:r w:rsidR="00976E54">
        <w:rPr>
          <w:rFonts w:ascii="Times New Roman" w:eastAsia="Calibri" w:hAnsi="Times New Roman" w:cs="Times New Roman"/>
          <w:bCs/>
          <w:sz w:val="12"/>
          <w:szCs w:val="12"/>
        </w:rPr>
        <w:t xml:space="preserve">ниципального района Сергиевский </w:t>
      </w:r>
      <w:r w:rsidR="00976E54" w:rsidRPr="00457088">
        <w:rPr>
          <w:rFonts w:ascii="Times New Roman" w:eastAsia="Calibri" w:hAnsi="Times New Roman" w:cs="Times New Roman"/>
          <w:bCs/>
          <w:sz w:val="12"/>
          <w:szCs w:val="12"/>
        </w:rPr>
        <w:t>Самарской области</w:t>
      </w:r>
      <w:r w:rsidR="00976E54">
        <w:rPr>
          <w:rFonts w:ascii="Times New Roman" w:eastAsia="Calibri" w:hAnsi="Times New Roman" w:cs="Times New Roman"/>
          <w:bCs/>
          <w:sz w:val="12"/>
          <w:szCs w:val="12"/>
        </w:rPr>
        <w:t xml:space="preserve"> №2 от «20» января 2021 года </w:t>
      </w:r>
      <w:r w:rsidR="00976E54" w:rsidRPr="00457088">
        <w:rPr>
          <w:rFonts w:ascii="Times New Roman" w:eastAsia="Calibri" w:hAnsi="Times New Roman" w:cs="Times New Roman"/>
          <w:bCs/>
          <w:sz w:val="12"/>
          <w:szCs w:val="12"/>
        </w:rPr>
        <w:t>«</w:t>
      </w:r>
      <w:r w:rsidR="002C0A45" w:rsidRPr="002C0A45">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Кармало-Аделяково муниципального района Сергиевский Самарской области, принятое Решением Собрания представителей сельского поселения Кармало-Аделяково муниципального района Сергиевский Самарской области от 02.04.2019г. № 8</w:t>
      </w:r>
      <w:r w:rsidR="00976E54" w:rsidRPr="00457088">
        <w:rPr>
          <w:rFonts w:ascii="Times New Roman" w:eastAsia="Calibri" w:hAnsi="Times New Roman" w:cs="Times New Roman"/>
          <w:bCs/>
          <w:sz w:val="12"/>
          <w:szCs w:val="12"/>
        </w:rPr>
        <w:t>»</w:t>
      </w:r>
      <w:r w:rsidR="00976E54">
        <w:rPr>
          <w:rFonts w:ascii="Times New Roman" w:eastAsia="Calibri" w:hAnsi="Times New Roman" w:cs="Times New Roman"/>
          <w:bCs/>
          <w:sz w:val="12"/>
          <w:szCs w:val="12"/>
        </w:rPr>
        <w:t>……………...</w:t>
      </w:r>
      <w:r w:rsidR="002C0A45">
        <w:rPr>
          <w:rFonts w:ascii="Times New Roman" w:eastAsia="Calibri" w:hAnsi="Times New Roman" w:cs="Times New Roman"/>
          <w:bCs/>
          <w:sz w:val="12"/>
          <w:szCs w:val="12"/>
        </w:rPr>
        <w:t>..................................</w:t>
      </w:r>
      <w:r w:rsidR="00976E54">
        <w:rPr>
          <w:rFonts w:ascii="Times New Roman" w:eastAsia="Calibri" w:hAnsi="Times New Roman" w:cs="Times New Roman"/>
          <w:bCs/>
          <w:sz w:val="12"/>
          <w:szCs w:val="12"/>
        </w:rPr>
        <w:t>22</w:t>
      </w:r>
    </w:p>
    <w:p w:rsidR="002C0A45" w:rsidRDefault="00457088" w:rsidP="002C0A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976E54">
        <w:rPr>
          <w:rFonts w:ascii="Times New Roman" w:eastAsia="Calibri" w:hAnsi="Times New Roman" w:cs="Times New Roman"/>
          <w:bCs/>
          <w:sz w:val="12"/>
          <w:szCs w:val="12"/>
        </w:rPr>
        <w:t xml:space="preserve"> Решение собрания  представителей сельского поселения </w:t>
      </w:r>
      <w:r w:rsidR="002C0A45" w:rsidRPr="002C0A45">
        <w:rPr>
          <w:rFonts w:ascii="Times New Roman" w:eastAsia="Calibri" w:hAnsi="Times New Roman" w:cs="Times New Roman"/>
          <w:bCs/>
          <w:sz w:val="12"/>
          <w:szCs w:val="12"/>
        </w:rPr>
        <w:t xml:space="preserve">Кандабулак </w:t>
      </w:r>
      <w:r w:rsidR="00976E54" w:rsidRPr="00457088">
        <w:rPr>
          <w:rFonts w:ascii="Times New Roman" w:eastAsia="Calibri" w:hAnsi="Times New Roman" w:cs="Times New Roman"/>
          <w:bCs/>
          <w:sz w:val="12"/>
          <w:szCs w:val="12"/>
        </w:rPr>
        <w:t>му</w:t>
      </w:r>
      <w:r w:rsidR="00976E54">
        <w:rPr>
          <w:rFonts w:ascii="Times New Roman" w:eastAsia="Calibri" w:hAnsi="Times New Roman" w:cs="Times New Roman"/>
          <w:bCs/>
          <w:sz w:val="12"/>
          <w:szCs w:val="12"/>
        </w:rPr>
        <w:t xml:space="preserve">ниципального района Сергиевский </w:t>
      </w:r>
      <w:r w:rsidR="00976E54" w:rsidRPr="00457088">
        <w:rPr>
          <w:rFonts w:ascii="Times New Roman" w:eastAsia="Calibri" w:hAnsi="Times New Roman" w:cs="Times New Roman"/>
          <w:bCs/>
          <w:sz w:val="12"/>
          <w:szCs w:val="12"/>
        </w:rPr>
        <w:t>Самарской области</w:t>
      </w:r>
      <w:r w:rsidR="00976E54">
        <w:rPr>
          <w:rFonts w:ascii="Times New Roman" w:eastAsia="Calibri" w:hAnsi="Times New Roman" w:cs="Times New Roman"/>
          <w:bCs/>
          <w:sz w:val="12"/>
          <w:szCs w:val="12"/>
        </w:rPr>
        <w:t xml:space="preserve"> №1 от «20» января 2021 года </w:t>
      </w:r>
      <w:r w:rsidR="00976E54" w:rsidRPr="00457088">
        <w:rPr>
          <w:rFonts w:ascii="Times New Roman" w:eastAsia="Calibri" w:hAnsi="Times New Roman" w:cs="Times New Roman"/>
          <w:bCs/>
          <w:sz w:val="12"/>
          <w:szCs w:val="12"/>
        </w:rPr>
        <w:t>«</w:t>
      </w:r>
      <w:r w:rsidR="002C0A45" w:rsidRPr="002C0A45">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Кандабулак муниципального района Сергиевский Самарской области, принятое Решением Собрания представителей сельского поселения Кандабулак муниципального района Сергиевский Самарской области от 03.04.2019 года № 7</w:t>
      </w:r>
      <w:r w:rsidR="00976E54" w:rsidRPr="00457088">
        <w:rPr>
          <w:rFonts w:ascii="Times New Roman" w:eastAsia="Calibri" w:hAnsi="Times New Roman" w:cs="Times New Roman"/>
          <w:bCs/>
          <w:sz w:val="12"/>
          <w:szCs w:val="12"/>
        </w:rPr>
        <w:t>»</w:t>
      </w:r>
      <w:r w:rsidR="00976E54">
        <w:rPr>
          <w:rFonts w:ascii="Times New Roman" w:eastAsia="Calibri" w:hAnsi="Times New Roman" w:cs="Times New Roman"/>
          <w:bCs/>
          <w:sz w:val="12"/>
          <w:szCs w:val="12"/>
        </w:rPr>
        <w:t>………………………………………</w:t>
      </w:r>
      <w:r w:rsidR="002C0A45">
        <w:rPr>
          <w:rFonts w:ascii="Times New Roman" w:eastAsia="Calibri" w:hAnsi="Times New Roman" w:cs="Times New Roman"/>
          <w:bCs/>
          <w:sz w:val="12"/>
          <w:szCs w:val="12"/>
        </w:rPr>
        <w:t>………………</w:t>
      </w:r>
      <w:r w:rsidR="00976E54">
        <w:rPr>
          <w:rFonts w:ascii="Times New Roman" w:eastAsia="Calibri" w:hAnsi="Times New Roman" w:cs="Times New Roman"/>
          <w:bCs/>
          <w:sz w:val="12"/>
          <w:szCs w:val="12"/>
        </w:rPr>
        <w:t>22</w:t>
      </w:r>
    </w:p>
    <w:p w:rsidR="002C0A45" w:rsidRDefault="00457088" w:rsidP="00A25E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976E54">
        <w:rPr>
          <w:rFonts w:ascii="Times New Roman" w:eastAsia="Calibri" w:hAnsi="Times New Roman" w:cs="Times New Roman"/>
          <w:bCs/>
          <w:sz w:val="12"/>
          <w:szCs w:val="12"/>
        </w:rPr>
        <w:t xml:space="preserve"> Решение собрания  представителей сельского поселения </w:t>
      </w:r>
      <w:r w:rsidR="002C0A45" w:rsidRPr="002C0A45">
        <w:rPr>
          <w:rFonts w:ascii="Times New Roman" w:eastAsia="Calibri" w:hAnsi="Times New Roman" w:cs="Times New Roman"/>
          <w:bCs/>
          <w:sz w:val="12"/>
          <w:szCs w:val="12"/>
        </w:rPr>
        <w:t xml:space="preserve">Красносельское </w:t>
      </w:r>
      <w:r w:rsidR="00976E54" w:rsidRPr="00457088">
        <w:rPr>
          <w:rFonts w:ascii="Times New Roman" w:eastAsia="Calibri" w:hAnsi="Times New Roman" w:cs="Times New Roman"/>
          <w:bCs/>
          <w:sz w:val="12"/>
          <w:szCs w:val="12"/>
        </w:rPr>
        <w:t>му</w:t>
      </w:r>
      <w:r w:rsidR="00976E54">
        <w:rPr>
          <w:rFonts w:ascii="Times New Roman" w:eastAsia="Calibri" w:hAnsi="Times New Roman" w:cs="Times New Roman"/>
          <w:bCs/>
          <w:sz w:val="12"/>
          <w:szCs w:val="12"/>
        </w:rPr>
        <w:t xml:space="preserve">ниципального района Сергиевский </w:t>
      </w:r>
      <w:r w:rsidR="00976E54" w:rsidRPr="00457088">
        <w:rPr>
          <w:rFonts w:ascii="Times New Roman" w:eastAsia="Calibri" w:hAnsi="Times New Roman" w:cs="Times New Roman"/>
          <w:bCs/>
          <w:sz w:val="12"/>
          <w:szCs w:val="12"/>
        </w:rPr>
        <w:t>Самарской области</w:t>
      </w:r>
      <w:r w:rsidR="00976E54">
        <w:rPr>
          <w:rFonts w:ascii="Times New Roman" w:eastAsia="Calibri" w:hAnsi="Times New Roman" w:cs="Times New Roman"/>
          <w:bCs/>
          <w:sz w:val="12"/>
          <w:szCs w:val="12"/>
        </w:rPr>
        <w:t xml:space="preserve"> №1 от «20» января 2021 года </w:t>
      </w:r>
      <w:r w:rsidR="00976E54" w:rsidRPr="00457088">
        <w:rPr>
          <w:rFonts w:ascii="Times New Roman" w:eastAsia="Calibri" w:hAnsi="Times New Roman" w:cs="Times New Roman"/>
          <w:bCs/>
          <w:sz w:val="12"/>
          <w:szCs w:val="12"/>
        </w:rPr>
        <w:t>«</w:t>
      </w:r>
      <w:r w:rsidR="002C0A45" w:rsidRPr="002C0A45">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Красносельское муниципального района Сергиевский Самарской области, принятое Решением Собрания представителей сельского поселения Красносельское  муниципального района Сергиевский Самарской области от 02.04.2019г.  № 8</w:t>
      </w:r>
      <w:r w:rsidR="00976E54" w:rsidRPr="00457088">
        <w:rPr>
          <w:rFonts w:ascii="Times New Roman" w:eastAsia="Calibri" w:hAnsi="Times New Roman" w:cs="Times New Roman"/>
          <w:bCs/>
          <w:sz w:val="12"/>
          <w:szCs w:val="12"/>
        </w:rPr>
        <w:t>»</w:t>
      </w:r>
      <w:r w:rsidR="00976E54">
        <w:rPr>
          <w:rFonts w:ascii="Times New Roman" w:eastAsia="Calibri" w:hAnsi="Times New Roman" w:cs="Times New Roman"/>
          <w:bCs/>
          <w:sz w:val="12"/>
          <w:szCs w:val="12"/>
        </w:rPr>
        <w:t>………………………………………………</w:t>
      </w:r>
      <w:r w:rsidR="002C0A45">
        <w:rPr>
          <w:rFonts w:ascii="Times New Roman" w:eastAsia="Calibri" w:hAnsi="Times New Roman" w:cs="Times New Roman"/>
          <w:bCs/>
          <w:sz w:val="12"/>
          <w:szCs w:val="12"/>
        </w:rPr>
        <w:t>…….2</w:t>
      </w:r>
      <w:r w:rsidR="001A03C1">
        <w:rPr>
          <w:rFonts w:ascii="Times New Roman" w:eastAsia="Calibri" w:hAnsi="Times New Roman" w:cs="Times New Roman"/>
          <w:bCs/>
          <w:sz w:val="12"/>
          <w:szCs w:val="12"/>
        </w:rPr>
        <w:t>2</w:t>
      </w:r>
    </w:p>
    <w:p w:rsidR="00A25EC9" w:rsidRDefault="00457088" w:rsidP="00A25E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2C0A45">
        <w:rPr>
          <w:rFonts w:ascii="Times New Roman" w:eastAsia="Calibri" w:hAnsi="Times New Roman" w:cs="Times New Roman"/>
          <w:bCs/>
          <w:sz w:val="12"/>
          <w:szCs w:val="12"/>
        </w:rPr>
        <w:t xml:space="preserve"> Решение собрания  представителей сельского поселения </w:t>
      </w:r>
      <w:r w:rsidR="00A25EC9" w:rsidRPr="00A25EC9">
        <w:rPr>
          <w:rFonts w:ascii="Times New Roman" w:eastAsia="Calibri" w:hAnsi="Times New Roman" w:cs="Times New Roman"/>
          <w:bCs/>
          <w:sz w:val="12"/>
          <w:szCs w:val="12"/>
        </w:rPr>
        <w:t xml:space="preserve">Кутузовский </w:t>
      </w:r>
      <w:r w:rsidR="002C0A45" w:rsidRPr="00457088">
        <w:rPr>
          <w:rFonts w:ascii="Times New Roman" w:eastAsia="Calibri" w:hAnsi="Times New Roman" w:cs="Times New Roman"/>
          <w:bCs/>
          <w:sz w:val="12"/>
          <w:szCs w:val="12"/>
        </w:rPr>
        <w:t>му</w:t>
      </w:r>
      <w:r w:rsidR="002C0A45">
        <w:rPr>
          <w:rFonts w:ascii="Times New Roman" w:eastAsia="Calibri" w:hAnsi="Times New Roman" w:cs="Times New Roman"/>
          <w:bCs/>
          <w:sz w:val="12"/>
          <w:szCs w:val="12"/>
        </w:rPr>
        <w:t xml:space="preserve">ниципального района Сергиевский </w:t>
      </w:r>
      <w:r w:rsidR="002C0A45" w:rsidRPr="00457088">
        <w:rPr>
          <w:rFonts w:ascii="Times New Roman" w:eastAsia="Calibri" w:hAnsi="Times New Roman" w:cs="Times New Roman"/>
          <w:bCs/>
          <w:sz w:val="12"/>
          <w:szCs w:val="12"/>
        </w:rPr>
        <w:t>Самарской области</w:t>
      </w:r>
      <w:r w:rsidR="002C0A45">
        <w:rPr>
          <w:rFonts w:ascii="Times New Roman" w:eastAsia="Calibri" w:hAnsi="Times New Roman" w:cs="Times New Roman"/>
          <w:bCs/>
          <w:sz w:val="12"/>
          <w:szCs w:val="12"/>
        </w:rPr>
        <w:t xml:space="preserve"> №1 от «20» января 2021 года </w:t>
      </w:r>
      <w:r w:rsidR="002C0A45" w:rsidRPr="00457088">
        <w:rPr>
          <w:rFonts w:ascii="Times New Roman" w:eastAsia="Calibri" w:hAnsi="Times New Roman" w:cs="Times New Roman"/>
          <w:bCs/>
          <w:sz w:val="12"/>
          <w:szCs w:val="12"/>
        </w:rPr>
        <w:t>«</w:t>
      </w:r>
      <w:r w:rsidR="00A25EC9" w:rsidRPr="00A25EC9">
        <w:rPr>
          <w:rFonts w:ascii="Times New Roman" w:eastAsia="Calibri" w:hAnsi="Times New Roman" w:cs="Times New Roman"/>
          <w:bCs/>
          <w:sz w:val="12"/>
          <w:szCs w:val="12"/>
        </w:rPr>
        <w:t xml:space="preserve">О внесении изменений в Положение о территориальном общественном самоуправлении в сельском поселении Кутузовский  муниципального района Сергиевский Самарской области, принятое Решением Собрания представителей сельского поселения Кутузовский муниципального района Сергиевский Самарской </w:t>
      </w:r>
      <w:r w:rsidR="00A25EC9">
        <w:rPr>
          <w:rFonts w:ascii="Times New Roman" w:eastAsia="Calibri" w:hAnsi="Times New Roman" w:cs="Times New Roman"/>
          <w:bCs/>
          <w:sz w:val="12"/>
          <w:szCs w:val="12"/>
        </w:rPr>
        <w:t>области от 02 апреля 2019 г.  №</w:t>
      </w:r>
      <w:r w:rsidR="00A25EC9" w:rsidRPr="00A25EC9">
        <w:rPr>
          <w:rFonts w:ascii="Times New Roman" w:eastAsia="Calibri" w:hAnsi="Times New Roman" w:cs="Times New Roman"/>
          <w:bCs/>
          <w:sz w:val="12"/>
          <w:szCs w:val="12"/>
        </w:rPr>
        <w:t>9</w:t>
      </w:r>
      <w:r w:rsidR="002C0A45" w:rsidRPr="00457088">
        <w:rPr>
          <w:rFonts w:ascii="Times New Roman" w:eastAsia="Calibri" w:hAnsi="Times New Roman" w:cs="Times New Roman"/>
          <w:bCs/>
          <w:sz w:val="12"/>
          <w:szCs w:val="12"/>
        </w:rPr>
        <w:t>»</w:t>
      </w:r>
      <w:r w:rsidR="00A25EC9">
        <w:rPr>
          <w:rFonts w:ascii="Times New Roman" w:eastAsia="Calibri" w:hAnsi="Times New Roman" w:cs="Times New Roman"/>
          <w:bCs/>
          <w:sz w:val="12"/>
          <w:szCs w:val="12"/>
        </w:rPr>
        <w:t>……………………………………………………</w:t>
      </w:r>
      <w:r w:rsidR="002C0A45">
        <w:rPr>
          <w:rFonts w:ascii="Times New Roman" w:eastAsia="Calibri" w:hAnsi="Times New Roman" w:cs="Times New Roman"/>
          <w:bCs/>
          <w:sz w:val="12"/>
          <w:szCs w:val="12"/>
        </w:rPr>
        <w:t>23</w:t>
      </w:r>
    </w:p>
    <w:p w:rsidR="00457088" w:rsidRDefault="00457088"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A25EC9">
        <w:rPr>
          <w:rFonts w:ascii="Times New Roman" w:eastAsia="Calibri" w:hAnsi="Times New Roman" w:cs="Times New Roman"/>
          <w:bCs/>
          <w:sz w:val="12"/>
          <w:szCs w:val="12"/>
        </w:rPr>
        <w:t xml:space="preserve"> Решение собрания  представителей сельского поселения </w:t>
      </w:r>
      <w:r w:rsidR="00A25EC9" w:rsidRPr="00A25EC9">
        <w:rPr>
          <w:rFonts w:ascii="Times New Roman" w:eastAsia="Calibri" w:hAnsi="Times New Roman" w:cs="Times New Roman"/>
          <w:bCs/>
          <w:sz w:val="12"/>
          <w:szCs w:val="12"/>
        </w:rPr>
        <w:t xml:space="preserve">Липовка </w:t>
      </w:r>
      <w:r w:rsidR="00A25EC9" w:rsidRPr="00457088">
        <w:rPr>
          <w:rFonts w:ascii="Times New Roman" w:eastAsia="Calibri" w:hAnsi="Times New Roman" w:cs="Times New Roman"/>
          <w:bCs/>
          <w:sz w:val="12"/>
          <w:szCs w:val="12"/>
        </w:rPr>
        <w:t>му</w:t>
      </w:r>
      <w:r w:rsidR="00A25EC9">
        <w:rPr>
          <w:rFonts w:ascii="Times New Roman" w:eastAsia="Calibri" w:hAnsi="Times New Roman" w:cs="Times New Roman"/>
          <w:bCs/>
          <w:sz w:val="12"/>
          <w:szCs w:val="12"/>
        </w:rPr>
        <w:t xml:space="preserve">ниципального района Сергиевский </w:t>
      </w:r>
      <w:r w:rsidR="00A25EC9" w:rsidRPr="00457088">
        <w:rPr>
          <w:rFonts w:ascii="Times New Roman" w:eastAsia="Calibri" w:hAnsi="Times New Roman" w:cs="Times New Roman"/>
          <w:bCs/>
          <w:sz w:val="12"/>
          <w:szCs w:val="12"/>
        </w:rPr>
        <w:t>Самарской области</w:t>
      </w:r>
      <w:r w:rsidR="00A25EC9">
        <w:rPr>
          <w:rFonts w:ascii="Times New Roman" w:eastAsia="Calibri" w:hAnsi="Times New Roman" w:cs="Times New Roman"/>
          <w:bCs/>
          <w:sz w:val="12"/>
          <w:szCs w:val="12"/>
        </w:rPr>
        <w:t xml:space="preserve"> №1 от «20» января 2021 года </w:t>
      </w:r>
      <w:r w:rsidR="00A25EC9" w:rsidRPr="00457088">
        <w:rPr>
          <w:rFonts w:ascii="Times New Roman" w:eastAsia="Calibri" w:hAnsi="Times New Roman" w:cs="Times New Roman"/>
          <w:bCs/>
          <w:sz w:val="12"/>
          <w:szCs w:val="12"/>
        </w:rPr>
        <w:t>«</w:t>
      </w:r>
      <w:r w:rsidR="00A25EC9" w:rsidRPr="00A25EC9">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Липовка муниципального района Сергиевский Самарской области, принятое Решением Собрания представителей сельского поселения Липовка муниципального района Сергиевский Самарской области от 02.04.2019 г. № 8</w:t>
      </w:r>
      <w:r w:rsidR="00A25EC9" w:rsidRPr="00457088">
        <w:rPr>
          <w:rFonts w:ascii="Times New Roman" w:eastAsia="Calibri" w:hAnsi="Times New Roman" w:cs="Times New Roman"/>
          <w:bCs/>
          <w:sz w:val="12"/>
          <w:szCs w:val="12"/>
        </w:rPr>
        <w:t>»</w:t>
      </w:r>
      <w:r w:rsidR="00A25EC9">
        <w:rPr>
          <w:rFonts w:ascii="Times New Roman" w:eastAsia="Calibri" w:hAnsi="Times New Roman" w:cs="Times New Roman"/>
          <w:bCs/>
          <w:sz w:val="12"/>
          <w:szCs w:val="12"/>
        </w:rPr>
        <w:t>………………………………………………………..………………23</w:t>
      </w:r>
    </w:p>
    <w:p w:rsidR="00457088" w:rsidRDefault="00457088"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A25EC9">
        <w:rPr>
          <w:rFonts w:ascii="Times New Roman" w:eastAsia="Calibri" w:hAnsi="Times New Roman" w:cs="Times New Roman"/>
          <w:bCs/>
          <w:sz w:val="12"/>
          <w:szCs w:val="12"/>
        </w:rPr>
        <w:t xml:space="preserve"> Решение собрания  представителей сельского поселения </w:t>
      </w:r>
      <w:r w:rsidR="00A25EC9" w:rsidRPr="00A25EC9">
        <w:rPr>
          <w:rFonts w:ascii="Times New Roman" w:eastAsia="Calibri" w:hAnsi="Times New Roman" w:cs="Times New Roman"/>
          <w:bCs/>
          <w:sz w:val="12"/>
          <w:szCs w:val="12"/>
        </w:rPr>
        <w:t xml:space="preserve">Калиновка </w:t>
      </w:r>
      <w:r w:rsidR="00A25EC9" w:rsidRPr="00457088">
        <w:rPr>
          <w:rFonts w:ascii="Times New Roman" w:eastAsia="Calibri" w:hAnsi="Times New Roman" w:cs="Times New Roman"/>
          <w:bCs/>
          <w:sz w:val="12"/>
          <w:szCs w:val="12"/>
        </w:rPr>
        <w:t>му</w:t>
      </w:r>
      <w:r w:rsidR="00A25EC9">
        <w:rPr>
          <w:rFonts w:ascii="Times New Roman" w:eastAsia="Calibri" w:hAnsi="Times New Roman" w:cs="Times New Roman"/>
          <w:bCs/>
          <w:sz w:val="12"/>
          <w:szCs w:val="12"/>
        </w:rPr>
        <w:t xml:space="preserve">ниципального района Сергиевский </w:t>
      </w:r>
      <w:r w:rsidR="00A25EC9" w:rsidRPr="00457088">
        <w:rPr>
          <w:rFonts w:ascii="Times New Roman" w:eastAsia="Calibri" w:hAnsi="Times New Roman" w:cs="Times New Roman"/>
          <w:bCs/>
          <w:sz w:val="12"/>
          <w:szCs w:val="12"/>
        </w:rPr>
        <w:t>Самарской области</w:t>
      </w:r>
      <w:r w:rsidR="00A25EC9">
        <w:rPr>
          <w:rFonts w:ascii="Times New Roman" w:eastAsia="Calibri" w:hAnsi="Times New Roman" w:cs="Times New Roman"/>
          <w:bCs/>
          <w:sz w:val="12"/>
          <w:szCs w:val="12"/>
        </w:rPr>
        <w:t xml:space="preserve"> №1 от «20» января 2021 года </w:t>
      </w:r>
      <w:r w:rsidR="00A25EC9" w:rsidRPr="00457088">
        <w:rPr>
          <w:rFonts w:ascii="Times New Roman" w:eastAsia="Calibri" w:hAnsi="Times New Roman" w:cs="Times New Roman"/>
          <w:bCs/>
          <w:sz w:val="12"/>
          <w:szCs w:val="12"/>
        </w:rPr>
        <w:t>«</w:t>
      </w:r>
      <w:r w:rsidR="00A25EC9" w:rsidRPr="00A25EC9">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Калиновка муниципального района Сергиевский Самарской области, принятое Решением Собрания представителей сельского поселения Калиновка муниципального района Сергиевский Са</w:t>
      </w:r>
      <w:r w:rsidR="00A25EC9">
        <w:rPr>
          <w:rFonts w:ascii="Times New Roman" w:eastAsia="Calibri" w:hAnsi="Times New Roman" w:cs="Times New Roman"/>
          <w:bCs/>
          <w:sz w:val="12"/>
          <w:szCs w:val="12"/>
        </w:rPr>
        <w:t>марской области от 03.04.2019 №</w:t>
      </w:r>
      <w:r w:rsidR="00A25EC9" w:rsidRPr="00A25EC9">
        <w:rPr>
          <w:rFonts w:ascii="Times New Roman" w:eastAsia="Calibri" w:hAnsi="Times New Roman" w:cs="Times New Roman"/>
          <w:bCs/>
          <w:sz w:val="12"/>
          <w:szCs w:val="12"/>
        </w:rPr>
        <w:t>9</w:t>
      </w:r>
      <w:r w:rsidR="00A25EC9" w:rsidRPr="00457088">
        <w:rPr>
          <w:rFonts w:ascii="Times New Roman" w:eastAsia="Calibri" w:hAnsi="Times New Roman" w:cs="Times New Roman"/>
          <w:bCs/>
          <w:sz w:val="12"/>
          <w:szCs w:val="12"/>
        </w:rPr>
        <w:t>»</w:t>
      </w:r>
      <w:r w:rsidR="00A25EC9">
        <w:rPr>
          <w:rFonts w:ascii="Times New Roman" w:eastAsia="Calibri" w:hAnsi="Times New Roman" w:cs="Times New Roman"/>
          <w:bCs/>
          <w:sz w:val="12"/>
          <w:szCs w:val="12"/>
        </w:rPr>
        <w:t>………………………………………………………..…………….……23</w:t>
      </w:r>
    </w:p>
    <w:p w:rsidR="00457088" w:rsidRDefault="00457088"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A25EC9">
        <w:rPr>
          <w:rFonts w:ascii="Times New Roman" w:eastAsia="Calibri" w:hAnsi="Times New Roman" w:cs="Times New Roman"/>
          <w:bCs/>
          <w:sz w:val="12"/>
          <w:szCs w:val="12"/>
        </w:rPr>
        <w:t xml:space="preserve"> Решение собрания  представителей сельского поселения </w:t>
      </w:r>
      <w:r w:rsidR="00A25EC9" w:rsidRPr="00A25EC9">
        <w:rPr>
          <w:rFonts w:ascii="Times New Roman" w:eastAsia="Calibri" w:hAnsi="Times New Roman" w:cs="Times New Roman"/>
          <w:bCs/>
          <w:sz w:val="12"/>
          <w:szCs w:val="12"/>
        </w:rPr>
        <w:t xml:space="preserve">Светлодольск </w:t>
      </w:r>
      <w:r w:rsidR="00A25EC9" w:rsidRPr="00457088">
        <w:rPr>
          <w:rFonts w:ascii="Times New Roman" w:eastAsia="Calibri" w:hAnsi="Times New Roman" w:cs="Times New Roman"/>
          <w:bCs/>
          <w:sz w:val="12"/>
          <w:szCs w:val="12"/>
        </w:rPr>
        <w:t>му</w:t>
      </w:r>
      <w:r w:rsidR="00A25EC9">
        <w:rPr>
          <w:rFonts w:ascii="Times New Roman" w:eastAsia="Calibri" w:hAnsi="Times New Roman" w:cs="Times New Roman"/>
          <w:bCs/>
          <w:sz w:val="12"/>
          <w:szCs w:val="12"/>
        </w:rPr>
        <w:t xml:space="preserve">ниципального района Сергиевский </w:t>
      </w:r>
      <w:r w:rsidR="00A25EC9" w:rsidRPr="00457088">
        <w:rPr>
          <w:rFonts w:ascii="Times New Roman" w:eastAsia="Calibri" w:hAnsi="Times New Roman" w:cs="Times New Roman"/>
          <w:bCs/>
          <w:sz w:val="12"/>
          <w:szCs w:val="12"/>
        </w:rPr>
        <w:t>Самарской области</w:t>
      </w:r>
      <w:r w:rsidR="00A25EC9">
        <w:rPr>
          <w:rFonts w:ascii="Times New Roman" w:eastAsia="Calibri" w:hAnsi="Times New Roman" w:cs="Times New Roman"/>
          <w:bCs/>
          <w:sz w:val="12"/>
          <w:szCs w:val="12"/>
        </w:rPr>
        <w:t xml:space="preserve"> №1 от «20» января 2021 года </w:t>
      </w:r>
      <w:r w:rsidR="00A25EC9" w:rsidRPr="00457088">
        <w:rPr>
          <w:rFonts w:ascii="Times New Roman" w:eastAsia="Calibri" w:hAnsi="Times New Roman" w:cs="Times New Roman"/>
          <w:bCs/>
          <w:sz w:val="12"/>
          <w:szCs w:val="12"/>
        </w:rPr>
        <w:t>«</w:t>
      </w:r>
      <w:r w:rsidR="00A25EC9" w:rsidRPr="00A25EC9">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Светлодольск муниципального района Сергиевский Самарской области, принятое Решением Собрания представителей сельского поселения  Светлодольск  муниципального района Сергиевский Сама</w:t>
      </w:r>
      <w:r w:rsidR="00A25EC9">
        <w:rPr>
          <w:rFonts w:ascii="Times New Roman" w:eastAsia="Calibri" w:hAnsi="Times New Roman" w:cs="Times New Roman"/>
          <w:bCs/>
          <w:sz w:val="12"/>
          <w:szCs w:val="12"/>
        </w:rPr>
        <w:t>рской области от 02.04.2019г. №</w:t>
      </w:r>
      <w:r w:rsidR="00A25EC9" w:rsidRPr="00A25EC9">
        <w:rPr>
          <w:rFonts w:ascii="Times New Roman" w:eastAsia="Calibri" w:hAnsi="Times New Roman" w:cs="Times New Roman"/>
          <w:bCs/>
          <w:sz w:val="12"/>
          <w:szCs w:val="12"/>
        </w:rPr>
        <w:t>7</w:t>
      </w:r>
      <w:r w:rsidR="00A25EC9" w:rsidRPr="00457088">
        <w:rPr>
          <w:rFonts w:ascii="Times New Roman" w:eastAsia="Calibri" w:hAnsi="Times New Roman" w:cs="Times New Roman"/>
          <w:bCs/>
          <w:sz w:val="12"/>
          <w:szCs w:val="12"/>
        </w:rPr>
        <w:t>»</w:t>
      </w:r>
      <w:r w:rsidR="00A25EC9">
        <w:rPr>
          <w:rFonts w:ascii="Times New Roman" w:eastAsia="Calibri" w:hAnsi="Times New Roman" w:cs="Times New Roman"/>
          <w:bCs/>
          <w:sz w:val="12"/>
          <w:szCs w:val="12"/>
        </w:rPr>
        <w:t>……………….………………………………………..23</w:t>
      </w:r>
    </w:p>
    <w:p w:rsidR="00457088" w:rsidRDefault="00457088"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4B2A8A">
        <w:rPr>
          <w:rFonts w:ascii="Times New Roman" w:eastAsia="Calibri" w:hAnsi="Times New Roman" w:cs="Times New Roman"/>
          <w:bCs/>
          <w:sz w:val="12"/>
          <w:szCs w:val="12"/>
        </w:rPr>
        <w:t xml:space="preserve"> Решение собрания  представителей сельского поселения </w:t>
      </w:r>
      <w:r w:rsidR="004B2A8A" w:rsidRPr="004B2A8A">
        <w:rPr>
          <w:rFonts w:ascii="Times New Roman" w:eastAsia="Calibri" w:hAnsi="Times New Roman" w:cs="Times New Roman"/>
          <w:bCs/>
          <w:sz w:val="12"/>
          <w:szCs w:val="12"/>
        </w:rPr>
        <w:t xml:space="preserve">Сергиевск  </w:t>
      </w:r>
      <w:r w:rsidR="004B2A8A" w:rsidRPr="00457088">
        <w:rPr>
          <w:rFonts w:ascii="Times New Roman" w:eastAsia="Calibri" w:hAnsi="Times New Roman" w:cs="Times New Roman"/>
          <w:bCs/>
          <w:sz w:val="12"/>
          <w:szCs w:val="12"/>
        </w:rPr>
        <w:t>му</w:t>
      </w:r>
      <w:r w:rsidR="004B2A8A">
        <w:rPr>
          <w:rFonts w:ascii="Times New Roman" w:eastAsia="Calibri" w:hAnsi="Times New Roman" w:cs="Times New Roman"/>
          <w:bCs/>
          <w:sz w:val="12"/>
          <w:szCs w:val="12"/>
        </w:rPr>
        <w:t xml:space="preserve">ниципального района Сергиевский </w:t>
      </w:r>
      <w:r w:rsidR="004B2A8A" w:rsidRPr="00457088">
        <w:rPr>
          <w:rFonts w:ascii="Times New Roman" w:eastAsia="Calibri" w:hAnsi="Times New Roman" w:cs="Times New Roman"/>
          <w:bCs/>
          <w:sz w:val="12"/>
          <w:szCs w:val="12"/>
        </w:rPr>
        <w:t>Самарской области</w:t>
      </w:r>
      <w:r w:rsidR="004B2A8A">
        <w:rPr>
          <w:rFonts w:ascii="Times New Roman" w:eastAsia="Calibri" w:hAnsi="Times New Roman" w:cs="Times New Roman"/>
          <w:bCs/>
          <w:sz w:val="12"/>
          <w:szCs w:val="12"/>
        </w:rPr>
        <w:t xml:space="preserve"> №2 от «20» января 2021 года </w:t>
      </w:r>
      <w:r w:rsidR="004B2A8A" w:rsidRPr="00457088">
        <w:rPr>
          <w:rFonts w:ascii="Times New Roman" w:eastAsia="Calibri" w:hAnsi="Times New Roman" w:cs="Times New Roman"/>
          <w:bCs/>
          <w:sz w:val="12"/>
          <w:szCs w:val="12"/>
        </w:rPr>
        <w:t>«</w:t>
      </w:r>
      <w:r w:rsidR="004B2A8A" w:rsidRPr="004B2A8A">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Сергиевск  муниципального района Сергиевский Самарской области, принятое Решением Собрания представителей сельского поселения Сергиевск муниципального района Сергиевский Самар</w:t>
      </w:r>
      <w:r w:rsidR="004B2A8A">
        <w:rPr>
          <w:rFonts w:ascii="Times New Roman" w:eastAsia="Calibri" w:hAnsi="Times New Roman" w:cs="Times New Roman"/>
          <w:bCs/>
          <w:sz w:val="12"/>
          <w:szCs w:val="12"/>
        </w:rPr>
        <w:t>ской области от 03.04.2019 г. №</w:t>
      </w:r>
      <w:r w:rsidR="004B2A8A" w:rsidRPr="004B2A8A">
        <w:rPr>
          <w:rFonts w:ascii="Times New Roman" w:eastAsia="Calibri" w:hAnsi="Times New Roman" w:cs="Times New Roman"/>
          <w:bCs/>
          <w:sz w:val="12"/>
          <w:szCs w:val="12"/>
        </w:rPr>
        <w:t>9</w:t>
      </w:r>
      <w:r w:rsidR="004B2A8A" w:rsidRPr="00457088">
        <w:rPr>
          <w:rFonts w:ascii="Times New Roman" w:eastAsia="Calibri" w:hAnsi="Times New Roman" w:cs="Times New Roman"/>
          <w:bCs/>
          <w:sz w:val="12"/>
          <w:szCs w:val="12"/>
        </w:rPr>
        <w:t>»</w:t>
      </w:r>
      <w:r w:rsidR="004B2A8A">
        <w:rPr>
          <w:rFonts w:ascii="Times New Roman" w:eastAsia="Calibri" w:hAnsi="Times New Roman" w:cs="Times New Roman"/>
          <w:bCs/>
          <w:sz w:val="12"/>
          <w:szCs w:val="12"/>
        </w:rPr>
        <w:t>……………….………………………………………………………..2</w:t>
      </w:r>
      <w:r w:rsidR="001A03C1">
        <w:rPr>
          <w:rFonts w:ascii="Times New Roman" w:eastAsia="Calibri" w:hAnsi="Times New Roman" w:cs="Times New Roman"/>
          <w:bCs/>
          <w:sz w:val="12"/>
          <w:szCs w:val="12"/>
        </w:rPr>
        <w:t>3</w:t>
      </w:r>
    </w:p>
    <w:p w:rsidR="00457088" w:rsidRDefault="00457088"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2E3E2E">
        <w:rPr>
          <w:rFonts w:ascii="Times New Roman" w:eastAsia="Calibri" w:hAnsi="Times New Roman" w:cs="Times New Roman"/>
          <w:bCs/>
          <w:sz w:val="12"/>
          <w:szCs w:val="12"/>
        </w:rPr>
        <w:t xml:space="preserve"> Решение собрания  представителей сельского поселения </w:t>
      </w:r>
      <w:r w:rsidR="002E3E2E" w:rsidRPr="002E3E2E">
        <w:rPr>
          <w:rFonts w:ascii="Times New Roman" w:eastAsia="Calibri" w:hAnsi="Times New Roman" w:cs="Times New Roman"/>
          <w:bCs/>
          <w:sz w:val="12"/>
          <w:szCs w:val="12"/>
        </w:rPr>
        <w:t xml:space="preserve">Серноводск </w:t>
      </w:r>
      <w:r w:rsidR="002E3E2E" w:rsidRPr="00457088">
        <w:rPr>
          <w:rFonts w:ascii="Times New Roman" w:eastAsia="Calibri" w:hAnsi="Times New Roman" w:cs="Times New Roman"/>
          <w:bCs/>
          <w:sz w:val="12"/>
          <w:szCs w:val="12"/>
        </w:rPr>
        <w:t>му</w:t>
      </w:r>
      <w:r w:rsidR="002E3E2E">
        <w:rPr>
          <w:rFonts w:ascii="Times New Roman" w:eastAsia="Calibri" w:hAnsi="Times New Roman" w:cs="Times New Roman"/>
          <w:bCs/>
          <w:sz w:val="12"/>
          <w:szCs w:val="12"/>
        </w:rPr>
        <w:t xml:space="preserve">ниципального района Сергиевский </w:t>
      </w:r>
      <w:r w:rsidR="002E3E2E" w:rsidRPr="00457088">
        <w:rPr>
          <w:rFonts w:ascii="Times New Roman" w:eastAsia="Calibri" w:hAnsi="Times New Roman" w:cs="Times New Roman"/>
          <w:bCs/>
          <w:sz w:val="12"/>
          <w:szCs w:val="12"/>
        </w:rPr>
        <w:t>Самарской области</w:t>
      </w:r>
      <w:r w:rsidR="002E3E2E">
        <w:rPr>
          <w:rFonts w:ascii="Times New Roman" w:eastAsia="Calibri" w:hAnsi="Times New Roman" w:cs="Times New Roman"/>
          <w:bCs/>
          <w:sz w:val="12"/>
          <w:szCs w:val="12"/>
        </w:rPr>
        <w:t xml:space="preserve"> №8 от «20» января 2021 года </w:t>
      </w:r>
      <w:r w:rsidR="002E3E2E" w:rsidRPr="00457088">
        <w:rPr>
          <w:rFonts w:ascii="Times New Roman" w:eastAsia="Calibri" w:hAnsi="Times New Roman" w:cs="Times New Roman"/>
          <w:bCs/>
          <w:sz w:val="12"/>
          <w:szCs w:val="12"/>
        </w:rPr>
        <w:t>«</w:t>
      </w:r>
      <w:r w:rsidR="002E3E2E" w:rsidRPr="002E3E2E">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Серноводск муниципального района Сергиевский Самарской области, принятое Решением Собрания представителей сельского поселения Серноводск муниципального района Сергиевский Самарской области от 02.04.2019г. № 8</w:t>
      </w:r>
      <w:r w:rsidR="002E3E2E" w:rsidRPr="00457088">
        <w:rPr>
          <w:rFonts w:ascii="Times New Roman" w:eastAsia="Calibri" w:hAnsi="Times New Roman" w:cs="Times New Roman"/>
          <w:bCs/>
          <w:sz w:val="12"/>
          <w:szCs w:val="12"/>
        </w:rPr>
        <w:t>»</w:t>
      </w:r>
      <w:r w:rsidR="002E3E2E">
        <w:rPr>
          <w:rFonts w:ascii="Times New Roman" w:eastAsia="Calibri" w:hAnsi="Times New Roman" w:cs="Times New Roman"/>
          <w:bCs/>
          <w:sz w:val="12"/>
          <w:szCs w:val="12"/>
        </w:rPr>
        <w:t>……………….………………………………………….24</w:t>
      </w:r>
    </w:p>
    <w:p w:rsidR="00457088" w:rsidRDefault="00457088"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2E3E2E">
        <w:rPr>
          <w:rFonts w:ascii="Times New Roman" w:eastAsia="Calibri" w:hAnsi="Times New Roman" w:cs="Times New Roman"/>
          <w:bCs/>
          <w:sz w:val="12"/>
          <w:szCs w:val="12"/>
        </w:rPr>
        <w:t xml:space="preserve"> Решение собрания  представителей сельского поселения </w:t>
      </w:r>
      <w:r w:rsidR="002E3E2E" w:rsidRPr="002E3E2E">
        <w:rPr>
          <w:rFonts w:ascii="Times New Roman" w:eastAsia="Calibri" w:hAnsi="Times New Roman" w:cs="Times New Roman"/>
          <w:bCs/>
          <w:sz w:val="12"/>
          <w:szCs w:val="12"/>
        </w:rPr>
        <w:t xml:space="preserve">Сургут </w:t>
      </w:r>
      <w:r w:rsidR="002E3E2E" w:rsidRPr="00457088">
        <w:rPr>
          <w:rFonts w:ascii="Times New Roman" w:eastAsia="Calibri" w:hAnsi="Times New Roman" w:cs="Times New Roman"/>
          <w:bCs/>
          <w:sz w:val="12"/>
          <w:szCs w:val="12"/>
        </w:rPr>
        <w:t>му</w:t>
      </w:r>
      <w:r w:rsidR="002E3E2E">
        <w:rPr>
          <w:rFonts w:ascii="Times New Roman" w:eastAsia="Calibri" w:hAnsi="Times New Roman" w:cs="Times New Roman"/>
          <w:bCs/>
          <w:sz w:val="12"/>
          <w:szCs w:val="12"/>
        </w:rPr>
        <w:t xml:space="preserve">ниципального района Сергиевский </w:t>
      </w:r>
      <w:r w:rsidR="002E3E2E" w:rsidRPr="00457088">
        <w:rPr>
          <w:rFonts w:ascii="Times New Roman" w:eastAsia="Calibri" w:hAnsi="Times New Roman" w:cs="Times New Roman"/>
          <w:bCs/>
          <w:sz w:val="12"/>
          <w:szCs w:val="12"/>
        </w:rPr>
        <w:t>Самарской области</w:t>
      </w:r>
      <w:r w:rsidR="002E3E2E">
        <w:rPr>
          <w:rFonts w:ascii="Times New Roman" w:eastAsia="Calibri" w:hAnsi="Times New Roman" w:cs="Times New Roman"/>
          <w:bCs/>
          <w:sz w:val="12"/>
          <w:szCs w:val="12"/>
        </w:rPr>
        <w:t xml:space="preserve"> №1 от «20» января 2021 года </w:t>
      </w:r>
      <w:r w:rsidR="002E3E2E" w:rsidRPr="00457088">
        <w:rPr>
          <w:rFonts w:ascii="Times New Roman" w:eastAsia="Calibri" w:hAnsi="Times New Roman" w:cs="Times New Roman"/>
          <w:bCs/>
          <w:sz w:val="12"/>
          <w:szCs w:val="12"/>
        </w:rPr>
        <w:t>«</w:t>
      </w:r>
      <w:r w:rsidR="002E3E2E" w:rsidRPr="002E3E2E">
        <w:rPr>
          <w:rFonts w:ascii="Times New Roman" w:eastAsia="Calibri" w:hAnsi="Times New Roman" w:cs="Times New Roman"/>
          <w:bCs/>
          <w:sz w:val="12"/>
          <w:szCs w:val="12"/>
        </w:rPr>
        <w:t xml:space="preserve">О внесении изменений в Положение о территориальном общественном самоуправлении в сельском поселении Сургут </w:t>
      </w:r>
      <w:r w:rsidR="002E3E2E" w:rsidRPr="002E3E2E">
        <w:rPr>
          <w:rFonts w:ascii="Times New Roman" w:eastAsia="Calibri" w:hAnsi="Times New Roman" w:cs="Times New Roman"/>
          <w:bCs/>
          <w:sz w:val="12"/>
          <w:szCs w:val="12"/>
        </w:rPr>
        <w:lastRenderedPageBreak/>
        <w:t>муниципального района Сергиевский Самарской области, принятое Решением Собрания представителей сельского поселения Сургут муниципального района Сергиевский Самарской области от 02.04.2019г. № 8</w:t>
      </w:r>
      <w:r w:rsidR="002E3E2E" w:rsidRPr="00457088">
        <w:rPr>
          <w:rFonts w:ascii="Times New Roman" w:eastAsia="Calibri" w:hAnsi="Times New Roman" w:cs="Times New Roman"/>
          <w:bCs/>
          <w:sz w:val="12"/>
          <w:szCs w:val="12"/>
        </w:rPr>
        <w:t>»</w:t>
      </w:r>
      <w:r w:rsidR="002E3E2E">
        <w:rPr>
          <w:rFonts w:ascii="Times New Roman" w:eastAsia="Calibri" w:hAnsi="Times New Roman" w:cs="Times New Roman"/>
          <w:bCs/>
          <w:sz w:val="12"/>
          <w:szCs w:val="12"/>
        </w:rPr>
        <w:t>……………….…………………………………………………….….24</w:t>
      </w:r>
    </w:p>
    <w:p w:rsidR="00415A08" w:rsidRDefault="004E36AA" w:rsidP="007665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Решение собрания  представителей </w:t>
      </w:r>
      <w:r w:rsidRPr="004E36AA">
        <w:rPr>
          <w:rFonts w:ascii="Times New Roman" w:eastAsia="Calibri" w:hAnsi="Times New Roman" w:cs="Times New Roman"/>
          <w:bCs/>
          <w:sz w:val="12"/>
          <w:szCs w:val="12"/>
        </w:rPr>
        <w:t>городского поселения Суходол</w:t>
      </w:r>
      <w:r>
        <w:rPr>
          <w:rFonts w:ascii="Times New Roman" w:eastAsia="Calibri" w:hAnsi="Times New Roman" w:cs="Times New Roman"/>
          <w:bCs/>
          <w:sz w:val="12"/>
          <w:szCs w:val="12"/>
        </w:rPr>
        <w:t xml:space="preserve"> </w:t>
      </w:r>
      <w:r w:rsidRPr="00457088">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457088">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 от «20» января 2021 года </w:t>
      </w:r>
      <w:r w:rsidRPr="00457088">
        <w:rPr>
          <w:rFonts w:ascii="Times New Roman" w:eastAsia="Calibri" w:hAnsi="Times New Roman" w:cs="Times New Roman"/>
          <w:bCs/>
          <w:sz w:val="12"/>
          <w:szCs w:val="12"/>
        </w:rPr>
        <w:t>«</w:t>
      </w:r>
      <w:r w:rsidRPr="004E36AA">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городском поселении Суходол  муниципального района Сергиевский Самарской области, принятое Решением Собрания представителей городского поселения Суходол  муниципального района Сергиевский Самарской обл</w:t>
      </w:r>
      <w:r>
        <w:rPr>
          <w:rFonts w:ascii="Times New Roman" w:eastAsia="Calibri" w:hAnsi="Times New Roman" w:cs="Times New Roman"/>
          <w:bCs/>
          <w:sz w:val="12"/>
          <w:szCs w:val="12"/>
        </w:rPr>
        <w:t>асти от  02 апреля 2019 года  №</w:t>
      </w:r>
      <w:r w:rsidRPr="004E36AA">
        <w:rPr>
          <w:rFonts w:ascii="Times New Roman" w:eastAsia="Calibri" w:hAnsi="Times New Roman" w:cs="Times New Roman"/>
          <w:bCs/>
          <w:sz w:val="12"/>
          <w:szCs w:val="12"/>
        </w:rPr>
        <w:t>9</w:t>
      </w:r>
      <w:r w:rsidRPr="00457088">
        <w:rPr>
          <w:rFonts w:ascii="Times New Roman" w:eastAsia="Calibri" w:hAnsi="Times New Roman" w:cs="Times New Roman"/>
          <w:bCs/>
          <w:sz w:val="12"/>
          <w:szCs w:val="12"/>
        </w:rPr>
        <w:t>»</w:t>
      </w:r>
      <w:r>
        <w:rPr>
          <w:rFonts w:ascii="Times New Roman" w:eastAsia="Calibri" w:hAnsi="Times New Roman" w:cs="Times New Roman"/>
          <w:bCs/>
          <w:sz w:val="12"/>
          <w:szCs w:val="12"/>
        </w:rPr>
        <w:t>……………….…………………………………………….24</w:t>
      </w:r>
    </w:p>
    <w:p w:rsidR="004E36AA" w:rsidRDefault="004E36AA" w:rsidP="007665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1A03C1">
        <w:rPr>
          <w:rFonts w:ascii="Times New Roman" w:eastAsia="Calibri" w:hAnsi="Times New Roman" w:cs="Times New Roman"/>
          <w:bCs/>
          <w:sz w:val="12"/>
          <w:szCs w:val="12"/>
        </w:rPr>
        <w:t xml:space="preserve">. Решение собрания  представителей сельского поселения </w:t>
      </w:r>
      <w:r w:rsidR="001A03C1" w:rsidRPr="001A03C1">
        <w:rPr>
          <w:rFonts w:ascii="Times New Roman" w:eastAsia="Calibri" w:hAnsi="Times New Roman" w:cs="Times New Roman"/>
          <w:bCs/>
          <w:sz w:val="12"/>
          <w:szCs w:val="12"/>
        </w:rPr>
        <w:t xml:space="preserve">Черновка </w:t>
      </w:r>
      <w:r w:rsidR="001A03C1" w:rsidRPr="00457088">
        <w:rPr>
          <w:rFonts w:ascii="Times New Roman" w:eastAsia="Calibri" w:hAnsi="Times New Roman" w:cs="Times New Roman"/>
          <w:bCs/>
          <w:sz w:val="12"/>
          <w:szCs w:val="12"/>
        </w:rPr>
        <w:t>му</w:t>
      </w:r>
      <w:r w:rsidR="001A03C1">
        <w:rPr>
          <w:rFonts w:ascii="Times New Roman" w:eastAsia="Calibri" w:hAnsi="Times New Roman" w:cs="Times New Roman"/>
          <w:bCs/>
          <w:sz w:val="12"/>
          <w:szCs w:val="12"/>
        </w:rPr>
        <w:t xml:space="preserve">ниципального района Сергиевский </w:t>
      </w:r>
      <w:r w:rsidR="001A03C1" w:rsidRPr="00457088">
        <w:rPr>
          <w:rFonts w:ascii="Times New Roman" w:eastAsia="Calibri" w:hAnsi="Times New Roman" w:cs="Times New Roman"/>
          <w:bCs/>
          <w:sz w:val="12"/>
          <w:szCs w:val="12"/>
        </w:rPr>
        <w:t>Самарской области</w:t>
      </w:r>
      <w:r w:rsidR="001A03C1">
        <w:rPr>
          <w:rFonts w:ascii="Times New Roman" w:eastAsia="Calibri" w:hAnsi="Times New Roman" w:cs="Times New Roman"/>
          <w:bCs/>
          <w:sz w:val="12"/>
          <w:szCs w:val="12"/>
        </w:rPr>
        <w:t xml:space="preserve"> №1 от «20» января 2021 года </w:t>
      </w:r>
      <w:r w:rsidR="001A03C1" w:rsidRPr="00457088">
        <w:rPr>
          <w:rFonts w:ascii="Times New Roman" w:eastAsia="Calibri" w:hAnsi="Times New Roman" w:cs="Times New Roman"/>
          <w:bCs/>
          <w:sz w:val="12"/>
          <w:szCs w:val="12"/>
        </w:rPr>
        <w:t>«</w:t>
      </w:r>
      <w:r w:rsidR="001A03C1" w:rsidRPr="001A03C1">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Черновка муниципального района Сергиевский Самарской области, принятое Решением Собрания представителей сельского поселения Черновка муниципального района Сергиевский Сам</w:t>
      </w:r>
      <w:r w:rsidR="001A03C1">
        <w:rPr>
          <w:rFonts w:ascii="Times New Roman" w:eastAsia="Calibri" w:hAnsi="Times New Roman" w:cs="Times New Roman"/>
          <w:bCs/>
          <w:sz w:val="12"/>
          <w:szCs w:val="12"/>
        </w:rPr>
        <w:t>арской области от 02.04.2019г №</w:t>
      </w:r>
      <w:r w:rsidR="001A03C1" w:rsidRPr="001A03C1">
        <w:rPr>
          <w:rFonts w:ascii="Times New Roman" w:eastAsia="Calibri" w:hAnsi="Times New Roman" w:cs="Times New Roman"/>
          <w:bCs/>
          <w:sz w:val="12"/>
          <w:szCs w:val="12"/>
        </w:rPr>
        <w:t>7</w:t>
      </w:r>
      <w:r w:rsidR="001A03C1" w:rsidRPr="00457088">
        <w:rPr>
          <w:rFonts w:ascii="Times New Roman" w:eastAsia="Calibri" w:hAnsi="Times New Roman" w:cs="Times New Roman"/>
          <w:bCs/>
          <w:sz w:val="12"/>
          <w:szCs w:val="12"/>
        </w:rPr>
        <w:t>»</w:t>
      </w:r>
      <w:r w:rsidR="001A03C1">
        <w:rPr>
          <w:rFonts w:ascii="Times New Roman" w:eastAsia="Calibri" w:hAnsi="Times New Roman" w:cs="Times New Roman"/>
          <w:bCs/>
          <w:sz w:val="12"/>
          <w:szCs w:val="12"/>
        </w:rPr>
        <w:t>….…………….…………………………………………………….….24</w:t>
      </w:r>
    </w:p>
    <w:p w:rsidR="004E36AA" w:rsidRDefault="00C02E9E" w:rsidP="007665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23. Постановление администрации </w:t>
      </w:r>
      <w:r w:rsidRPr="003D5462">
        <w:rPr>
          <w:rFonts w:ascii="Times New Roman" w:eastAsia="Calibri" w:hAnsi="Times New Roman" w:cs="Times New Roman"/>
          <w:bCs/>
          <w:sz w:val="12"/>
          <w:szCs w:val="12"/>
        </w:rPr>
        <w:t xml:space="preserve">сельского поселения </w:t>
      </w:r>
      <w:r w:rsidRPr="00C02E9E">
        <w:rPr>
          <w:rFonts w:ascii="Times New Roman" w:eastAsia="Calibri" w:hAnsi="Times New Roman" w:cs="Times New Roman"/>
          <w:bCs/>
          <w:sz w:val="12"/>
          <w:szCs w:val="12"/>
        </w:rPr>
        <w:t xml:space="preserve">Кармало-Аделяково </w:t>
      </w:r>
      <w:r w:rsidRPr="00FC4EF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FC4EF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 от «21» января 2021 года «</w:t>
      </w:r>
      <w:r w:rsidRPr="00C02E9E">
        <w:rPr>
          <w:rFonts w:ascii="Times New Roman" w:eastAsia="Calibri" w:hAnsi="Times New Roman" w:cs="Times New Roman"/>
          <w:bCs/>
          <w:sz w:val="12"/>
          <w:szCs w:val="12"/>
        </w:rPr>
        <w:t>Об утверждении проекта межевания территории объекта АО «Самаранефтегаз»: 47п. «Якушкинское месторождение нефти» в границах сельского поселения Кармало-Аделяково на землях государственного лесного фонда муниципального района Сергиевский Самарской области</w:t>
      </w:r>
      <w:r>
        <w:rPr>
          <w:rFonts w:ascii="Times New Roman" w:eastAsia="Calibri" w:hAnsi="Times New Roman" w:cs="Times New Roman"/>
          <w:bCs/>
          <w:sz w:val="12"/>
          <w:szCs w:val="12"/>
        </w:rPr>
        <w:t>»……………………………………………………………………………………………………………………………………...……24</w:t>
      </w:r>
    </w:p>
    <w:p w:rsidR="00C02E9E" w:rsidRDefault="00C02E9E" w:rsidP="00D23F2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D23F26">
        <w:rPr>
          <w:rFonts w:ascii="Times New Roman" w:eastAsia="Calibri" w:hAnsi="Times New Roman" w:cs="Times New Roman"/>
          <w:bCs/>
          <w:sz w:val="12"/>
          <w:szCs w:val="12"/>
        </w:rPr>
        <w:t xml:space="preserve"> </w:t>
      </w:r>
      <w:r w:rsidR="00D23F26" w:rsidRPr="00D23F26">
        <w:rPr>
          <w:rFonts w:ascii="Times New Roman" w:eastAsia="Calibri" w:hAnsi="Times New Roman" w:cs="Times New Roman"/>
          <w:bCs/>
          <w:sz w:val="12"/>
          <w:szCs w:val="12"/>
        </w:rPr>
        <w:t>ДОКУМЕ</w:t>
      </w:r>
      <w:r w:rsidR="00D23F26">
        <w:rPr>
          <w:rFonts w:ascii="Times New Roman" w:eastAsia="Calibri" w:hAnsi="Times New Roman" w:cs="Times New Roman"/>
          <w:bCs/>
          <w:sz w:val="12"/>
          <w:szCs w:val="12"/>
        </w:rPr>
        <w:t xml:space="preserve">НТАЦИЯ ПО ПЛАНИРОВКЕ ТЕРРИТОРИИ </w:t>
      </w:r>
      <w:r w:rsidR="00D23F26" w:rsidRPr="00D23F26">
        <w:rPr>
          <w:rFonts w:ascii="Times New Roman" w:eastAsia="Calibri" w:hAnsi="Times New Roman" w:cs="Times New Roman"/>
          <w:bCs/>
          <w:sz w:val="12"/>
          <w:szCs w:val="12"/>
        </w:rPr>
        <w:t>для размещен</w:t>
      </w:r>
      <w:r w:rsidR="00D23F26">
        <w:rPr>
          <w:rFonts w:ascii="Times New Roman" w:eastAsia="Calibri" w:hAnsi="Times New Roman" w:cs="Times New Roman"/>
          <w:bCs/>
          <w:sz w:val="12"/>
          <w:szCs w:val="12"/>
        </w:rPr>
        <w:t>ия объекта АО «Самаранефтегаз»:</w:t>
      </w:r>
      <w:r w:rsidR="00D23F26" w:rsidRPr="00D23F26">
        <w:rPr>
          <w:rFonts w:ascii="Times New Roman" w:eastAsia="Calibri" w:hAnsi="Times New Roman" w:cs="Times New Roman"/>
          <w:bCs/>
          <w:sz w:val="12"/>
          <w:szCs w:val="12"/>
        </w:rPr>
        <w:t xml:space="preserve"> «Я</w:t>
      </w:r>
      <w:r w:rsidR="00D23F26">
        <w:rPr>
          <w:rFonts w:ascii="Times New Roman" w:eastAsia="Calibri" w:hAnsi="Times New Roman" w:cs="Times New Roman"/>
          <w:bCs/>
          <w:sz w:val="12"/>
          <w:szCs w:val="12"/>
        </w:rPr>
        <w:t xml:space="preserve">кушкинское месторождение нефти» </w:t>
      </w:r>
      <w:r w:rsidR="00D23F26" w:rsidRPr="00D23F26">
        <w:rPr>
          <w:rFonts w:ascii="Times New Roman" w:eastAsia="Calibri" w:hAnsi="Times New Roman" w:cs="Times New Roman"/>
          <w:bCs/>
          <w:sz w:val="12"/>
          <w:szCs w:val="12"/>
        </w:rPr>
        <w:t>в границах сельского поселения Кармало-Аделяково муниципального район</w:t>
      </w:r>
      <w:r w:rsidR="00D23F26">
        <w:rPr>
          <w:rFonts w:ascii="Times New Roman" w:eastAsia="Calibri" w:hAnsi="Times New Roman" w:cs="Times New Roman"/>
          <w:bCs/>
          <w:sz w:val="12"/>
          <w:szCs w:val="12"/>
        </w:rPr>
        <w:t xml:space="preserve">а Сергиевский Самарской области </w:t>
      </w:r>
      <w:r w:rsidR="00D23F26" w:rsidRPr="00D23F26">
        <w:rPr>
          <w:rFonts w:ascii="Times New Roman" w:eastAsia="Calibri" w:hAnsi="Times New Roman" w:cs="Times New Roman"/>
          <w:bCs/>
          <w:sz w:val="12"/>
          <w:szCs w:val="12"/>
        </w:rPr>
        <w:t>ПРОЕКТ МЕЖЕВАНИЯ ТЕРРИТОРИИ</w:t>
      </w:r>
      <w:r w:rsidR="00D23F26">
        <w:rPr>
          <w:rFonts w:ascii="Times New Roman" w:eastAsia="Calibri" w:hAnsi="Times New Roman" w:cs="Times New Roman"/>
          <w:bCs/>
          <w:sz w:val="12"/>
          <w:szCs w:val="12"/>
        </w:rPr>
        <w:t>…………………………………………………………………………………………………………………………………………………25</w:t>
      </w:r>
    </w:p>
    <w:p w:rsidR="00C02E9E" w:rsidRDefault="00C02E9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C02E9E" w:rsidRDefault="00C02E9E" w:rsidP="007D353B">
      <w:pPr>
        <w:tabs>
          <w:tab w:val="left" w:pos="6936"/>
        </w:tabs>
        <w:spacing w:after="0" w:line="240" w:lineRule="auto"/>
        <w:rPr>
          <w:rFonts w:ascii="Times New Roman" w:eastAsia="Calibri" w:hAnsi="Times New Roman" w:cs="Times New Roman"/>
          <w:bCs/>
          <w:sz w:val="12"/>
          <w:szCs w:val="12"/>
        </w:rPr>
      </w:pPr>
    </w:p>
    <w:p w:rsidR="00D23F26" w:rsidRDefault="00D23F26" w:rsidP="007D353B">
      <w:pPr>
        <w:tabs>
          <w:tab w:val="left" w:pos="6936"/>
        </w:tabs>
        <w:spacing w:after="0" w:line="240" w:lineRule="auto"/>
        <w:rPr>
          <w:rFonts w:ascii="Times New Roman" w:eastAsia="Calibri" w:hAnsi="Times New Roman" w:cs="Times New Roman"/>
          <w:bCs/>
          <w:sz w:val="12"/>
          <w:szCs w:val="12"/>
        </w:rPr>
      </w:pPr>
      <w:bookmarkStart w:id="0" w:name="_GoBack"/>
      <w:bookmarkEnd w:id="0"/>
    </w:p>
    <w:p w:rsidR="003D5462" w:rsidRPr="003D5462" w:rsidRDefault="003D5462" w:rsidP="003D5462">
      <w:pPr>
        <w:tabs>
          <w:tab w:val="left" w:pos="6936"/>
        </w:tabs>
        <w:spacing w:after="0" w:line="240" w:lineRule="auto"/>
        <w:ind w:firstLine="284"/>
        <w:jc w:val="center"/>
        <w:rPr>
          <w:rFonts w:ascii="Times New Roman" w:eastAsia="Calibri" w:hAnsi="Times New Roman" w:cs="Times New Roman"/>
          <w:bCs/>
          <w:sz w:val="12"/>
          <w:szCs w:val="12"/>
        </w:rPr>
      </w:pPr>
      <w:r w:rsidRPr="003D5462">
        <w:rPr>
          <w:rFonts w:ascii="Times New Roman" w:eastAsia="Calibri" w:hAnsi="Times New Roman" w:cs="Times New Roman"/>
          <w:bCs/>
          <w:sz w:val="12"/>
          <w:szCs w:val="12"/>
        </w:rPr>
        <w:lastRenderedPageBreak/>
        <w:t>Администрация</w:t>
      </w:r>
    </w:p>
    <w:p w:rsidR="003D5462" w:rsidRPr="003D5462" w:rsidRDefault="003D5462" w:rsidP="003D546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3D5462">
        <w:rPr>
          <w:rFonts w:ascii="Times New Roman" w:eastAsia="Calibri" w:hAnsi="Times New Roman" w:cs="Times New Roman"/>
          <w:bCs/>
          <w:sz w:val="12"/>
          <w:szCs w:val="12"/>
        </w:rPr>
        <w:t>Черновка</w:t>
      </w:r>
    </w:p>
    <w:p w:rsidR="003D5462" w:rsidRPr="003D5462" w:rsidRDefault="003D5462" w:rsidP="003D546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3D5462">
        <w:rPr>
          <w:rFonts w:ascii="Times New Roman" w:eastAsia="Calibri" w:hAnsi="Times New Roman" w:cs="Times New Roman"/>
          <w:bCs/>
          <w:sz w:val="12"/>
          <w:szCs w:val="12"/>
        </w:rPr>
        <w:t>Сергиевский</w:t>
      </w:r>
    </w:p>
    <w:p w:rsidR="003D5462" w:rsidRPr="003D5462" w:rsidRDefault="003D5462" w:rsidP="003D546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D5462" w:rsidRPr="003D5462" w:rsidRDefault="003D5462" w:rsidP="003D546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AC5A8B" w:rsidRDefault="003D5462" w:rsidP="003D5462">
      <w:pPr>
        <w:tabs>
          <w:tab w:val="left" w:pos="6936"/>
        </w:tabs>
        <w:spacing w:after="0" w:line="240" w:lineRule="auto"/>
        <w:ind w:firstLine="284"/>
        <w:rPr>
          <w:rFonts w:ascii="Times New Roman" w:eastAsia="Calibri" w:hAnsi="Times New Roman" w:cs="Times New Roman"/>
          <w:bCs/>
          <w:sz w:val="12"/>
          <w:szCs w:val="12"/>
        </w:rPr>
      </w:pPr>
      <w:r w:rsidRPr="003D5462">
        <w:rPr>
          <w:rFonts w:ascii="Times New Roman" w:eastAsia="Calibri" w:hAnsi="Times New Roman" w:cs="Times New Roman"/>
          <w:bCs/>
          <w:sz w:val="12"/>
          <w:szCs w:val="12"/>
        </w:rPr>
        <w:t xml:space="preserve">21.01.2021 г.   </w:t>
      </w:r>
      <w:r>
        <w:rPr>
          <w:rFonts w:ascii="Times New Roman" w:eastAsia="Calibri" w:hAnsi="Times New Roman" w:cs="Times New Roman"/>
          <w:bCs/>
          <w:sz w:val="12"/>
          <w:szCs w:val="12"/>
        </w:rPr>
        <w:t xml:space="preserve">                                                                                                                                                                                                                 № 2 </w:t>
      </w:r>
    </w:p>
    <w:p w:rsidR="003D5462" w:rsidRDefault="003D5462" w:rsidP="003D5462">
      <w:pPr>
        <w:tabs>
          <w:tab w:val="left" w:pos="6936"/>
        </w:tabs>
        <w:spacing w:after="0" w:line="240" w:lineRule="auto"/>
        <w:ind w:firstLine="284"/>
        <w:jc w:val="center"/>
        <w:rPr>
          <w:rFonts w:ascii="Times New Roman" w:eastAsia="Calibri" w:hAnsi="Times New Roman" w:cs="Times New Roman"/>
          <w:bCs/>
          <w:sz w:val="12"/>
          <w:szCs w:val="12"/>
        </w:rPr>
      </w:pPr>
      <w:r w:rsidRPr="003D5462">
        <w:rPr>
          <w:rFonts w:ascii="Times New Roman" w:eastAsia="Calibri" w:hAnsi="Times New Roman" w:cs="Times New Roman"/>
          <w:bCs/>
          <w:sz w:val="12"/>
          <w:szCs w:val="12"/>
        </w:rPr>
        <w:t>Об утверждении проекта планировки территории и проекта межевания территории объекта АО «Самаранефтегаз»: 6406П «Сбор нефти и газа со скважины № 151 Южно-Орловского месторождения» в границах  сельского поселения Черновка муниципального района Сергиевский Самарской области</w:t>
      </w:r>
    </w:p>
    <w:p w:rsidR="003D5462" w:rsidRPr="003D5462" w:rsidRDefault="003D5462" w:rsidP="003D5462">
      <w:pPr>
        <w:tabs>
          <w:tab w:val="left" w:pos="6936"/>
        </w:tabs>
        <w:spacing w:after="0" w:line="240" w:lineRule="auto"/>
        <w:ind w:firstLine="284"/>
        <w:jc w:val="both"/>
        <w:rPr>
          <w:rFonts w:ascii="Times New Roman" w:eastAsia="Calibri" w:hAnsi="Times New Roman" w:cs="Times New Roman"/>
          <w:bCs/>
          <w:sz w:val="12"/>
          <w:szCs w:val="12"/>
        </w:rPr>
      </w:pPr>
      <w:r w:rsidRPr="003D5462">
        <w:rPr>
          <w:rFonts w:ascii="Times New Roman" w:eastAsia="Calibri" w:hAnsi="Times New Roman" w:cs="Times New Roman"/>
          <w:bCs/>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Черновка муниципального района Сергиевский Самарской области от 12.01.2021 г.; Заключение о результатах публичных слушаний по проекту планировки территории и проекту межевания территории от  18.01.2021 г., руководствуясь Федеральным законом от 06.10.2003 г. № 131-ФЗ «Об общих принципах организации местного самоуправлении в РФ», Администрация сельского поселения Черновка муниципального района Сергиевский Самарской области</w:t>
      </w:r>
    </w:p>
    <w:p w:rsidR="003D5462" w:rsidRPr="003D5462" w:rsidRDefault="003D5462" w:rsidP="003D5462">
      <w:pPr>
        <w:tabs>
          <w:tab w:val="left" w:pos="6936"/>
        </w:tabs>
        <w:spacing w:after="0" w:line="240" w:lineRule="auto"/>
        <w:ind w:firstLine="284"/>
        <w:jc w:val="both"/>
        <w:rPr>
          <w:rFonts w:ascii="Times New Roman" w:eastAsia="Calibri" w:hAnsi="Times New Roman" w:cs="Times New Roman"/>
          <w:bCs/>
          <w:sz w:val="12"/>
          <w:szCs w:val="12"/>
        </w:rPr>
      </w:pPr>
      <w:r w:rsidRPr="003D5462">
        <w:rPr>
          <w:rFonts w:ascii="Times New Roman" w:eastAsia="Calibri" w:hAnsi="Times New Roman" w:cs="Times New Roman"/>
          <w:bCs/>
          <w:sz w:val="12"/>
          <w:szCs w:val="12"/>
        </w:rPr>
        <w:t>ПОСТАНОВЛЯЕТ:</w:t>
      </w:r>
    </w:p>
    <w:p w:rsidR="003D5462" w:rsidRPr="003D5462" w:rsidRDefault="003D5462" w:rsidP="003D5462">
      <w:pPr>
        <w:tabs>
          <w:tab w:val="left" w:pos="6936"/>
        </w:tabs>
        <w:spacing w:after="0" w:line="240" w:lineRule="auto"/>
        <w:ind w:firstLine="284"/>
        <w:jc w:val="both"/>
        <w:rPr>
          <w:rFonts w:ascii="Times New Roman" w:eastAsia="Calibri" w:hAnsi="Times New Roman" w:cs="Times New Roman"/>
          <w:bCs/>
          <w:sz w:val="12"/>
          <w:szCs w:val="12"/>
        </w:rPr>
      </w:pPr>
      <w:r w:rsidRPr="003D5462">
        <w:rPr>
          <w:rFonts w:ascii="Times New Roman" w:eastAsia="Calibri" w:hAnsi="Times New Roman" w:cs="Times New Roman"/>
          <w:bCs/>
          <w:sz w:val="12"/>
          <w:szCs w:val="12"/>
        </w:rPr>
        <w:t>1. Утвердить проект планировки территории и проект межевания территории объекта АО «Самаранефтегаз»: 6406П «Сбор нефти и газа со скважины № 151 Южно-Орловского месторождения» в границах  сельского поселения Черновка муниципального района Сергиевский Самарской области.</w:t>
      </w:r>
    </w:p>
    <w:p w:rsidR="003D5462" w:rsidRPr="003D5462" w:rsidRDefault="003D5462" w:rsidP="003D5462">
      <w:pPr>
        <w:tabs>
          <w:tab w:val="left" w:pos="6936"/>
        </w:tabs>
        <w:spacing w:after="0" w:line="240" w:lineRule="auto"/>
        <w:ind w:firstLine="284"/>
        <w:jc w:val="both"/>
        <w:rPr>
          <w:rFonts w:ascii="Times New Roman" w:eastAsia="Calibri" w:hAnsi="Times New Roman" w:cs="Times New Roman"/>
          <w:bCs/>
          <w:sz w:val="12"/>
          <w:szCs w:val="12"/>
        </w:rPr>
      </w:pPr>
      <w:r w:rsidRPr="003D5462">
        <w:rPr>
          <w:rFonts w:ascii="Times New Roman" w:eastAsia="Calibri" w:hAnsi="Times New Roman" w:cs="Times New Roman"/>
          <w:bCs/>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3D5462" w:rsidRPr="003D5462" w:rsidRDefault="003D5462" w:rsidP="003D5462">
      <w:pPr>
        <w:tabs>
          <w:tab w:val="left" w:pos="6936"/>
        </w:tabs>
        <w:spacing w:after="0" w:line="240" w:lineRule="auto"/>
        <w:ind w:firstLine="284"/>
        <w:jc w:val="both"/>
        <w:rPr>
          <w:rFonts w:ascii="Times New Roman" w:eastAsia="Calibri" w:hAnsi="Times New Roman" w:cs="Times New Roman"/>
          <w:bCs/>
          <w:sz w:val="12"/>
          <w:szCs w:val="12"/>
        </w:rPr>
      </w:pPr>
      <w:r w:rsidRPr="003D5462">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3D5462" w:rsidRPr="003D5462" w:rsidRDefault="003D5462" w:rsidP="003D5462">
      <w:pPr>
        <w:tabs>
          <w:tab w:val="left" w:pos="6936"/>
        </w:tabs>
        <w:spacing w:after="0" w:line="240" w:lineRule="auto"/>
        <w:ind w:firstLine="284"/>
        <w:jc w:val="both"/>
        <w:rPr>
          <w:rFonts w:ascii="Times New Roman" w:eastAsia="Calibri" w:hAnsi="Times New Roman" w:cs="Times New Roman"/>
          <w:bCs/>
          <w:sz w:val="12"/>
          <w:szCs w:val="12"/>
        </w:rPr>
      </w:pPr>
      <w:r w:rsidRPr="003D5462">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3D5462" w:rsidRPr="003D5462" w:rsidRDefault="003D5462" w:rsidP="003D5462">
      <w:pPr>
        <w:tabs>
          <w:tab w:val="left" w:pos="6936"/>
        </w:tabs>
        <w:spacing w:after="0" w:line="240" w:lineRule="auto"/>
        <w:ind w:firstLine="284"/>
        <w:jc w:val="right"/>
        <w:rPr>
          <w:rFonts w:ascii="Times New Roman" w:eastAsia="Calibri" w:hAnsi="Times New Roman" w:cs="Times New Roman"/>
          <w:bCs/>
          <w:sz w:val="12"/>
          <w:szCs w:val="12"/>
        </w:rPr>
      </w:pPr>
      <w:r w:rsidRPr="003D5462">
        <w:rPr>
          <w:rFonts w:ascii="Times New Roman" w:eastAsia="Calibri" w:hAnsi="Times New Roman" w:cs="Times New Roman"/>
          <w:bCs/>
          <w:sz w:val="12"/>
          <w:szCs w:val="12"/>
        </w:rPr>
        <w:t>Глава сельского поселения Черновка</w:t>
      </w:r>
    </w:p>
    <w:p w:rsidR="003D5462" w:rsidRDefault="003D5462" w:rsidP="003D5462">
      <w:pPr>
        <w:tabs>
          <w:tab w:val="left" w:pos="6936"/>
        </w:tabs>
        <w:spacing w:after="0" w:line="240" w:lineRule="auto"/>
        <w:ind w:firstLine="284"/>
        <w:jc w:val="right"/>
        <w:rPr>
          <w:rFonts w:ascii="Times New Roman" w:eastAsia="Calibri" w:hAnsi="Times New Roman" w:cs="Times New Roman"/>
          <w:bCs/>
          <w:sz w:val="12"/>
          <w:szCs w:val="12"/>
        </w:rPr>
      </w:pPr>
      <w:r w:rsidRPr="003D5462">
        <w:rPr>
          <w:rFonts w:ascii="Times New Roman" w:eastAsia="Calibri" w:hAnsi="Times New Roman" w:cs="Times New Roman"/>
          <w:bCs/>
          <w:sz w:val="12"/>
          <w:szCs w:val="12"/>
        </w:rPr>
        <w:t xml:space="preserve">муниципального района Сергиевский         </w:t>
      </w:r>
    </w:p>
    <w:p w:rsidR="003D5462" w:rsidRDefault="003D5462" w:rsidP="003D5462">
      <w:pPr>
        <w:tabs>
          <w:tab w:val="left" w:pos="6936"/>
        </w:tabs>
        <w:spacing w:after="0" w:line="240" w:lineRule="auto"/>
        <w:ind w:firstLine="284"/>
        <w:jc w:val="right"/>
        <w:rPr>
          <w:rFonts w:ascii="Times New Roman" w:eastAsia="Calibri" w:hAnsi="Times New Roman" w:cs="Times New Roman"/>
          <w:bCs/>
          <w:sz w:val="12"/>
          <w:szCs w:val="12"/>
        </w:rPr>
      </w:pPr>
      <w:r w:rsidRPr="003D5462">
        <w:rPr>
          <w:rFonts w:ascii="Times New Roman" w:eastAsia="Calibri" w:hAnsi="Times New Roman" w:cs="Times New Roman"/>
          <w:bCs/>
          <w:sz w:val="12"/>
          <w:szCs w:val="12"/>
        </w:rPr>
        <w:t xml:space="preserve">                                       К.Л.Григорьев</w:t>
      </w:r>
    </w:p>
    <w:p w:rsidR="00A320E6" w:rsidRDefault="00A320E6" w:rsidP="00A320E6">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4000500" cy="456307"/>
            <wp:effectExtent l="0" t="0" r="0" b="0"/>
            <wp:docPr id="1" name="Рисунок 1" descr="C:\Users\user\AppData\Local\Microsoft\Windows\Temporary Internet Files\Content.Word\МИРЬЛОТБ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МИРЬЛОТБД.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8328" cy="457200"/>
                    </a:xfrm>
                    <a:prstGeom prst="rect">
                      <a:avLst/>
                    </a:prstGeom>
                    <a:noFill/>
                    <a:ln>
                      <a:noFill/>
                    </a:ln>
                  </pic:spPr>
                </pic:pic>
              </a:graphicData>
            </a:graphic>
          </wp:inline>
        </w:drawing>
      </w:r>
    </w:p>
    <w:p w:rsidR="00A320E6" w:rsidRPr="00A320E6" w:rsidRDefault="00A320E6" w:rsidP="00A320E6">
      <w:pPr>
        <w:tabs>
          <w:tab w:val="left" w:pos="6936"/>
        </w:tabs>
        <w:spacing w:after="0" w:line="240" w:lineRule="auto"/>
        <w:ind w:firstLine="284"/>
        <w:jc w:val="center"/>
        <w:rPr>
          <w:rFonts w:ascii="Times New Roman" w:eastAsia="Calibri" w:hAnsi="Times New Roman" w:cs="Times New Roman"/>
          <w:bCs/>
          <w:sz w:val="12"/>
          <w:szCs w:val="12"/>
        </w:rPr>
      </w:pPr>
      <w:r w:rsidRPr="00A320E6">
        <w:rPr>
          <w:rFonts w:ascii="Times New Roman" w:eastAsia="Calibri" w:hAnsi="Times New Roman" w:cs="Times New Roman"/>
          <w:bCs/>
          <w:sz w:val="12"/>
          <w:szCs w:val="12"/>
        </w:rPr>
        <w:t>ДОКУМЕНТАЦИЯ ПО ПЛАНИРОВКЕ ТЕРРИТОРИИ</w:t>
      </w:r>
    </w:p>
    <w:p w:rsidR="00A320E6" w:rsidRPr="00A320E6" w:rsidRDefault="00A320E6" w:rsidP="00A320E6">
      <w:pPr>
        <w:tabs>
          <w:tab w:val="left" w:pos="6936"/>
        </w:tabs>
        <w:spacing w:after="0" w:line="240" w:lineRule="auto"/>
        <w:ind w:firstLine="284"/>
        <w:jc w:val="center"/>
        <w:rPr>
          <w:rFonts w:ascii="Times New Roman" w:eastAsia="Calibri" w:hAnsi="Times New Roman" w:cs="Times New Roman"/>
          <w:bCs/>
          <w:sz w:val="12"/>
          <w:szCs w:val="12"/>
        </w:rPr>
      </w:pPr>
      <w:r w:rsidRPr="00A320E6">
        <w:rPr>
          <w:rFonts w:ascii="Times New Roman" w:eastAsia="Calibri" w:hAnsi="Times New Roman" w:cs="Times New Roman"/>
          <w:bCs/>
          <w:sz w:val="12"/>
          <w:szCs w:val="12"/>
        </w:rPr>
        <w:t>для строительства объекта</w:t>
      </w:r>
    </w:p>
    <w:p w:rsidR="00A320E6" w:rsidRPr="00A320E6" w:rsidRDefault="00A320E6" w:rsidP="00A320E6">
      <w:pPr>
        <w:tabs>
          <w:tab w:val="left" w:pos="6936"/>
        </w:tabs>
        <w:spacing w:after="0" w:line="240" w:lineRule="auto"/>
        <w:ind w:firstLine="284"/>
        <w:jc w:val="center"/>
        <w:rPr>
          <w:rFonts w:ascii="Times New Roman" w:eastAsia="Calibri" w:hAnsi="Times New Roman" w:cs="Times New Roman"/>
          <w:bCs/>
          <w:sz w:val="12"/>
          <w:szCs w:val="12"/>
        </w:rPr>
      </w:pPr>
      <w:r w:rsidRPr="00A320E6">
        <w:rPr>
          <w:rFonts w:ascii="Times New Roman" w:eastAsia="Calibri" w:hAnsi="Times New Roman" w:cs="Times New Roman"/>
          <w:bCs/>
          <w:sz w:val="12"/>
          <w:szCs w:val="12"/>
        </w:rPr>
        <w:t>6406П «Сбор нефти и газа со скважины № 151 Южно-Орловского месторождения»</w:t>
      </w:r>
    </w:p>
    <w:p w:rsidR="00A320E6" w:rsidRPr="00A320E6" w:rsidRDefault="00A320E6" w:rsidP="00A320E6">
      <w:pPr>
        <w:tabs>
          <w:tab w:val="left" w:pos="6936"/>
        </w:tabs>
        <w:spacing w:after="0" w:line="240" w:lineRule="auto"/>
        <w:ind w:firstLine="284"/>
        <w:jc w:val="center"/>
        <w:rPr>
          <w:rFonts w:ascii="Times New Roman" w:eastAsia="Calibri" w:hAnsi="Times New Roman" w:cs="Times New Roman"/>
          <w:bCs/>
          <w:sz w:val="12"/>
          <w:szCs w:val="12"/>
        </w:rPr>
      </w:pPr>
      <w:r w:rsidRPr="00A320E6">
        <w:rPr>
          <w:rFonts w:ascii="Times New Roman" w:eastAsia="Calibri" w:hAnsi="Times New Roman" w:cs="Times New Roman"/>
          <w:bCs/>
          <w:sz w:val="12"/>
          <w:szCs w:val="12"/>
        </w:rPr>
        <w:t>расположенного на территории муниципального района Сергиевский в границах сельского поселения Черновка.</w:t>
      </w:r>
    </w:p>
    <w:p w:rsidR="00A320E6" w:rsidRDefault="00A320E6" w:rsidP="00A320E6">
      <w:pPr>
        <w:tabs>
          <w:tab w:val="left" w:pos="6936"/>
        </w:tabs>
        <w:spacing w:after="0" w:line="240" w:lineRule="auto"/>
        <w:ind w:firstLine="284"/>
        <w:jc w:val="center"/>
        <w:rPr>
          <w:rFonts w:ascii="Times New Roman" w:eastAsia="Calibri" w:hAnsi="Times New Roman" w:cs="Times New Roman"/>
          <w:bCs/>
          <w:sz w:val="12"/>
          <w:szCs w:val="12"/>
        </w:rPr>
      </w:pPr>
      <w:r w:rsidRPr="00A320E6">
        <w:rPr>
          <w:rFonts w:ascii="Times New Roman" w:eastAsia="Calibri" w:hAnsi="Times New Roman" w:cs="Times New Roman"/>
          <w:bCs/>
          <w:sz w:val="12"/>
          <w:szCs w:val="12"/>
        </w:rPr>
        <w:t>Книга 1. Основная часть проекта планировки территории</w:t>
      </w:r>
    </w:p>
    <w:tbl>
      <w:tblPr>
        <w:tblStyle w:val="af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976"/>
        <w:gridCol w:w="1549"/>
      </w:tblGrid>
      <w:tr w:rsidR="00A320E6" w:rsidRPr="00A320E6" w:rsidTr="00A320E6">
        <w:trPr>
          <w:trHeight w:val="70"/>
          <w:jc w:val="center"/>
        </w:trPr>
        <w:tc>
          <w:tcPr>
            <w:tcW w:w="2720" w:type="pct"/>
            <w:vAlign w:val="center"/>
          </w:tcPr>
          <w:p w:rsidR="00A320E6" w:rsidRPr="00A320E6" w:rsidRDefault="00A320E6" w:rsidP="005201F0">
            <w:pPr>
              <w:autoSpaceDE w:val="0"/>
              <w:autoSpaceDN w:val="0"/>
              <w:adjustRightInd w:val="0"/>
              <w:rPr>
                <w:rFonts w:ascii="Times New Roman" w:hAnsi="Times New Roman" w:cs="Times New Roman"/>
                <w:bCs/>
                <w:sz w:val="12"/>
                <w:szCs w:val="12"/>
              </w:rPr>
            </w:pPr>
            <w:r w:rsidRPr="00A320E6">
              <w:rPr>
                <w:rFonts w:ascii="Times New Roman" w:hAnsi="Times New Roman" w:cs="Times New Roman"/>
                <w:bCs/>
                <w:sz w:val="12"/>
                <w:szCs w:val="12"/>
              </w:rPr>
              <w:t>Главный инженер</w:t>
            </w:r>
          </w:p>
        </w:tc>
        <w:tc>
          <w:tcPr>
            <w:tcW w:w="1278" w:type="pct"/>
            <w:vAlign w:val="center"/>
          </w:tcPr>
          <w:p w:rsidR="00A320E6" w:rsidRPr="00A320E6" w:rsidRDefault="00A320E6" w:rsidP="005201F0">
            <w:pPr>
              <w:pStyle w:val="afff6"/>
              <w:tabs>
                <w:tab w:val="right" w:pos="9356"/>
              </w:tabs>
              <w:rPr>
                <w:rFonts w:ascii="Times New Roman" w:hAnsi="Times New Roman"/>
                <w:b w:val="0"/>
                <w:sz w:val="12"/>
                <w:szCs w:val="12"/>
                <w:lang w:eastAsia="ar-SA"/>
              </w:rPr>
            </w:pPr>
            <w:r w:rsidRPr="00A320E6">
              <w:rPr>
                <w:rFonts w:ascii="Times New Roman" w:hAnsi="Times New Roman"/>
                <w:noProof/>
                <w:sz w:val="12"/>
                <w:szCs w:val="12"/>
              </w:rPr>
              <w:drawing>
                <wp:inline distT="0" distB="0" distL="0" distR="0" wp14:anchorId="565C5A2C" wp14:editId="2FFC2A45">
                  <wp:extent cx="600075" cy="365881"/>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4850" cy="368792"/>
                          </a:xfrm>
                          <a:prstGeom prst="rect">
                            <a:avLst/>
                          </a:prstGeom>
                          <a:noFill/>
                          <a:ln>
                            <a:noFill/>
                          </a:ln>
                        </pic:spPr>
                      </pic:pic>
                    </a:graphicData>
                  </a:graphic>
                </wp:inline>
              </w:drawing>
            </w:r>
          </w:p>
        </w:tc>
        <w:tc>
          <w:tcPr>
            <w:tcW w:w="1002" w:type="pct"/>
            <w:vAlign w:val="center"/>
          </w:tcPr>
          <w:p w:rsidR="00A320E6" w:rsidRPr="00A320E6" w:rsidRDefault="00A320E6" w:rsidP="005201F0">
            <w:pPr>
              <w:pStyle w:val="afff6"/>
              <w:tabs>
                <w:tab w:val="right" w:pos="9356"/>
              </w:tabs>
              <w:jc w:val="left"/>
              <w:rPr>
                <w:rFonts w:ascii="Times New Roman" w:hAnsi="Times New Roman"/>
                <w:b w:val="0"/>
                <w:sz w:val="12"/>
                <w:szCs w:val="12"/>
                <w:lang w:eastAsia="ar-SA"/>
              </w:rPr>
            </w:pPr>
            <w:r w:rsidRPr="00A320E6">
              <w:rPr>
                <w:rFonts w:ascii="Times New Roman" w:hAnsi="Times New Roman"/>
                <w:b w:val="0"/>
                <w:sz w:val="12"/>
                <w:szCs w:val="12"/>
                <w:lang w:eastAsia="ar-SA"/>
              </w:rPr>
              <w:t>Д.В. Кашаев</w:t>
            </w:r>
          </w:p>
        </w:tc>
      </w:tr>
      <w:tr w:rsidR="00A320E6" w:rsidRPr="00A320E6" w:rsidTr="00A320E6">
        <w:trPr>
          <w:trHeight w:val="70"/>
          <w:jc w:val="center"/>
        </w:trPr>
        <w:tc>
          <w:tcPr>
            <w:tcW w:w="2720" w:type="pct"/>
            <w:vAlign w:val="center"/>
          </w:tcPr>
          <w:p w:rsidR="00A320E6" w:rsidRPr="00A320E6" w:rsidRDefault="00A320E6" w:rsidP="00A320E6">
            <w:pPr>
              <w:autoSpaceDE w:val="0"/>
              <w:autoSpaceDN w:val="0"/>
              <w:adjustRightInd w:val="0"/>
              <w:rPr>
                <w:rFonts w:ascii="Times New Roman" w:hAnsi="Times New Roman" w:cs="Times New Roman"/>
                <w:bCs/>
                <w:sz w:val="12"/>
                <w:szCs w:val="12"/>
              </w:rPr>
            </w:pPr>
            <w:r w:rsidRPr="00A320E6">
              <w:rPr>
                <w:rFonts w:ascii="Times New Roman" w:hAnsi="Times New Roman" w:cs="Times New Roman"/>
                <w:bCs/>
                <w:sz w:val="12"/>
                <w:szCs w:val="12"/>
              </w:rPr>
              <w:t xml:space="preserve">Заместитель главного инженера по инжинирингу-начальник управления инжиниринга обустройства месторождений </w:t>
            </w:r>
          </w:p>
        </w:tc>
        <w:tc>
          <w:tcPr>
            <w:tcW w:w="1278" w:type="pct"/>
            <w:vAlign w:val="center"/>
          </w:tcPr>
          <w:p w:rsidR="00A320E6" w:rsidRPr="00A320E6" w:rsidRDefault="00A320E6" w:rsidP="005201F0">
            <w:pPr>
              <w:pStyle w:val="afff6"/>
              <w:tabs>
                <w:tab w:val="right" w:pos="9356"/>
              </w:tabs>
              <w:rPr>
                <w:rFonts w:ascii="Times New Roman" w:hAnsi="Times New Roman"/>
                <w:b w:val="0"/>
                <w:sz w:val="12"/>
                <w:szCs w:val="12"/>
                <w:lang w:eastAsia="ar-SA"/>
              </w:rPr>
            </w:pPr>
            <w:r w:rsidRPr="00A320E6">
              <w:rPr>
                <w:rFonts w:ascii="Times New Roman" w:hAnsi="Times New Roman"/>
                <w:noProof/>
                <w:sz w:val="12"/>
                <w:szCs w:val="12"/>
              </w:rPr>
              <w:drawing>
                <wp:inline distT="0" distB="0" distL="0" distR="0" wp14:anchorId="77EE5C33" wp14:editId="0E540724">
                  <wp:extent cx="542925" cy="381446"/>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6609" cy="384034"/>
                          </a:xfrm>
                          <a:prstGeom prst="rect">
                            <a:avLst/>
                          </a:prstGeom>
                        </pic:spPr>
                      </pic:pic>
                    </a:graphicData>
                  </a:graphic>
                </wp:inline>
              </w:drawing>
            </w:r>
          </w:p>
        </w:tc>
        <w:tc>
          <w:tcPr>
            <w:tcW w:w="1002" w:type="pct"/>
            <w:vAlign w:val="center"/>
          </w:tcPr>
          <w:p w:rsidR="00A320E6" w:rsidRPr="00A320E6" w:rsidRDefault="00A320E6" w:rsidP="005201F0">
            <w:pPr>
              <w:pStyle w:val="afff6"/>
              <w:tabs>
                <w:tab w:val="right" w:pos="9356"/>
              </w:tabs>
              <w:jc w:val="left"/>
              <w:rPr>
                <w:rFonts w:ascii="Times New Roman" w:hAnsi="Times New Roman"/>
                <w:b w:val="0"/>
                <w:sz w:val="12"/>
                <w:szCs w:val="12"/>
                <w:lang w:eastAsia="ar-SA"/>
              </w:rPr>
            </w:pPr>
          </w:p>
          <w:p w:rsidR="00A320E6" w:rsidRPr="00A320E6" w:rsidRDefault="00A320E6" w:rsidP="005201F0">
            <w:pPr>
              <w:pStyle w:val="afff6"/>
              <w:tabs>
                <w:tab w:val="right" w:pos="9356"/>
              </w:tabs>
              <w:jc w:val="left"/>
              <w:rPr>
                <w:rFonts w:ascii="Times New Roman" w:hAnsi="Times New Roman"/>
                <w:b w:val="0"/>
                <w:sz w:val="12"/>
                <w:szCs w:val="12"/>
                <w:lang w:eastAsia="ar-SA"/>
              </w:rPr>
            </w:pPr>
            <w:r w:rsidRPr="00A320E6">
              <w:rPr>
                <w:rFonts w:ascii="Times New Roman" w:hAnsi="Times New Roman"/>
                <w:b w:val="0"/>
                <w:sz w:val="12"/>
                <w:szCs w:val="12"/>
                <w:lang w:eastAsia="ar-SA"/>
              </w:rPr>
              <w:t>А.Н. Пантелеев</w:t>
            </w:r>
          </w:p>
        </w:tc>
      </w:tr>
    </w:tbl>
    <w:p w:rsidR="00A320E6" w:rsidRDefault="00A320E6" w:rsidP="00F10EDD">
      <w:pPr>
        <w:tabs>
          <w:tab w:val="left" w:pos="6936"/>
        </w:tabs>
        <w:spacing w:after="0" w:line="240" w:lineRule="auto"/>
        <w:ind w:firstLine="284"/>
        <w:jc w:val="center"/>
        <w:rPr>
          <w:rFonts w:ascii="Times New Roman" w:eastAsia="Calibri" w:hAnsi="Times New Roman" w:cs="Times New Roman"/>
          <w:bCs/>
          <w:sz w:val="12"/>
          <w:szCs w:val="12"/>
        </w:rPr>
      </w:pPr>
      <w:r w:rsidRPr="00A320E6">
        <w:rPr>
          <w:rFonts w:ascii="Times New Roman" w:eastAsia="Calibri" w:hAnsi="Times New Roman" w:cs="Times New Roman"/>
          <w:bCs/>
          <w:sz w:val="12"/>
          <w:szCs w:val="12"/>
        </w:rPr>
        <w:t>Самара 2020г.</w:t>
      </w:r>
    </w:p>
    <w:p w:rsidR="00A320E6" w:rsidRDefault="00A320E6" w:rsidP="00A320E6">
      <w:pPr>
        <w:tabs>
          <w:tab w:val="left" w:pos="6936"/>
        </w:tabs>
        <w:spacing w:after="0" w:line="240" w:lineRule="auto"/>
        <w:ind w:firstLine="284"/>
        <w:jc w:val="center"/>
        <w:rPr>
          <w:rFonts w:ascii="Times New Roman" w:eastAsia="Calibri" w:hAnsi="Times New Roman" w:cs="Times New Roman"/>
          <w:bCs/>
          <w:sz w:val="12"/>
          <w:szCs w:val="12"/>
        </w:rPr>
      </w:pPr>
      <w:r w:rsidRPr="00A320E6">
        <w:rPr>
          <w:rFonts w:ascii="Times New Roman" w:eastAsia="Calibri" w:hAnsi="Times New Roman" w:cs="Times New Roman"/>
          <w:bCs/>
          <w:sz w:val="12"/>
          <w:szCs w:val="12"/>
        </w:rPr>
        <w:t>Основная часть проекта планировки территории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6471"/>
        <w:gridCol w:w="607"/>
      </w:tblGrid>
      <w:tr w:rsidR="00A320E6" w:rsidRPr="00A320E6" w:rsidTr="00A320E6">
        <w:trPr>
          <w:trHeight w:val="96"/>
          <w:jc w:val="center"/>
        </w:trPr>
        <w:tc>
          <w:tcPr>
            <w:tcW w:w="421" w:type="pct"/>
            <w:vAlign w:val="center"/>
          </w:tcPr>
          <w:p w:rsidR="00A320E6" w:rsidRPr="00A320E6" w:rsidRDefault="00A320E6" w:rsidP="00A320E6">
            <w:pPr>
              <w:pStyle w:val="17"/>
              <w:jc w:val="center"/>
              <w:rPr>
                <w:b/>
                <w:sz w:val="12"/>
                <w:szCs w:val="12"/>
                <w:lang w:eastAsia="zh-CN"/>
              </w:rPr>
            </w:pPr>
            <w:r w:rsidRPr="00A320E6">
              <w:rPr>
                <w:b/>
                <w:sz w:val="12"/>
                <w:szCs w:val="12"/>
                <w:lang w:eastAsia="zh-CN"/>
              </w:rPr>
              <w:t>№ п/п</w:t>
            </w:r>
          </w:p>
        </w:tc>
        <w:tc>
          <w:tcPr>
            <w:tcW w:w="4186" w:type="pct"/>
            <w:vAlign w:val="center"/>
          </w:tcPr>
          <w:p w:rsidR="00A320E6" w:rsidRPr="00A320E6" w:rsidRDefault="00A320E6" w:rsidP="00A320E6">
            <w:pPr>
              <w:pStyle w:val="17"/>
              <w:jc w:val="center"/>
              <w:rPr>
                <w:b/>
                <w:sz w:val="12"/>
                <w:szCs w:val="12"/>
                <w:lang w:eastAsia="zh-CN"/>
              </w:rPr>
            </w:pPr>
            <w:r w:rsidRPr="00A320E6">
              <w:rPr>
                <w:b/>
                <w:sz w:val="12"/>
                <w:szCs w:val="12"/>
                <w:lang w:eastAsia="zh-CN"/>
              </w:rPr>
              <w:t>Наименование</w:t>
            </w:r>
          </w:p>
        </w:tc>
        <w:tc>
          <w:tcPr>
            <w:tcW w:w="393" w:type="pct"/>
            <w:vAlign w:val="center"/>
          </w:tcPr>
          <w:p w:rsidR="00A320E6" w:rsidRPr="00A320E6" w:rsidRDefault="00A320E6" w:rsidP="00A320E6">
            <w:pPr>
              <w:pStyle w:val="17"/>
              <w:jc w:val="center"/>
              <w:rPr>
                <w:b/>
                <w:sz w:val="12"/>
                <w:szCs w:val="12"/>
                <w:lang w:eastAsia="zh-CN"/>
              </w:rPr>
            </w:pPr>
            <w:r w:rsidRPr="00A320E6">
              <w:rPr>
                <w:b/>
                <w:sz w:val="12"/>
                <w:szCs w:val="12"/>
                <w:lang w:eastAsia="zh-CN"/>
              </w:rPr>
              <w:t>Лист</w:t>
            </w:r>
          </w:p>
        </w:tc>
      </w:tr>
      <w:tr w:rsidR="00A320E6" w:rsidRPr="00A320E6" w:rsidTr="00A320E6">
        <w:trPr>
          <w:trHeight w:hRule="exact" w:val="118"/>
          <w:jc w:val="center"/>
        </w:trPr>
        <w:tc>
          <w:tcPr>
            <w:tcW w:w="5000" w:type="pct"/>
            <w:gridSpan w:val="3"/>
            <w:vAlign w:val="center"/>
          </w:tcPr>
          <w:p w:rsidR="00A320E6" w:rsidRPr="00A320E6" w:rsidRDefault="00A320E6" w:rsidP="00A320E6">
            <w:pPr>
              <w:pStyle w:val="17"/>
              <w:jc w:val="center"/>
              <w:rPr>
                <w:b/>
                <w:sz w:val="12"/>
                <w:szCs w:val="12"/>
                <w:lang w:eastAsia="zh-CN"/>
              </w:rPr>
            </w:pPr>
            <w:r w:rsidRPr="00A320E6">
              <w:rPr>
                <w:b/>
                <w:sz w:val="12"/>
                <w:szCs w:val="12"/>
                <w:lang w:eastAsia="zh-CN"/>
              </w:rPr>
              <w:t>Основная часть проекта планировки территории</w:t>
            </w:r>
          </w:p>
        </w:tc>
      </w:tr>
      <w:tr w:rsidR="00A320E6" w:rsidRPr="00A320E6" w:rsidTr="00A320E6">
        <w:trPr>
          <w:trHeight w:hRule="exact" w:val="133"/>
          <w:jc w:val="center"/>
        </w:trPr>
        <w:tc>
          <w:tcPr>
            <w:tcW w:w="4607" w:type="pct"/>
            <w:gridSpan w:val="2"/>
            <w:vAlign w:val="center"/>
          </w:tcPr>
          <w:p w:rsidR="00A320E6" w:rsidRPr="00A320E6" w:rsidRDefault="00A320E6" w:rsidP="00A320E6">
            <w:pPr>
              <w:pStyle w:val="17"/>
              <w:rPr>
                <w:b/>
                <w:sz w:val="12"/>
                <w:szCs w:val="12"/>
                <w:lang w:eastAsia="zh-CN"/>
              </w:rPr>
            </w:pPr>
            <w:r w:rsidRPr="00A320E6">
              <w:rPr>
                <w:b/>
                <w:sz w:val="12"/>
                <w:szCs w:val="12"/>
                <w:lang w:eastAsia="zh-CN"/>
              </w:rPr>
              <w:t>Раздел 1 «Проект планировки территории. Графическая часть»</w:t>
            </w:r>
          </w:p>
        </w:tc>
        <w:tc>
          <w:tcPr>
            <w:tcW w:w="393" w:type="pct"/>
            <w:vAlign w:val="center"/>
          </w:tcPr>
          <w:p w:rsidR="00A320E6" w:rsidRPr="00A320E6" w:rsidRDefault="00A320E6" w:rsidP="00A320E6">
            <w:pPr>
              <w:pStyle w:val="17"/>
              <w:jc w:val="center"/>
              <w:rPr>
                <w:sz w:val="12"/>
                <w:szCs w:val="12"/>
                <w:lang w:eastAsia="zh-CN"/>
              </w:rPr>
            </w:pPr>
          </w:p>
        </w:tc>
      </w:tr>
      <w:tr w:rsidR="00A320E6" w:rsidRPr="00A320E6" w:rsidTr="00A320E6">
        <w:trPr>
          <w:trHeight w:hRule="exact" w:val="136"/>
          <w:jc w:val="center"/>
        </w:trPr>
        <w:tc>
          <w:tcPr>
            <w:tcW w:w="421" w:type="pct"/>
            <w:vAlign w:val="center"/>
          </w:tcPr>
          <w:p w:rsidR="00A320E6" w:rsidRPr="00A320E6" w:rsidRDefault="00A320E6" w:rsidP="00A320E6">
            <w:pPr>
              <w:pStyle w:val="17"/>
              <w:jc w:val="center"/>
              <w:rPr>
                <w:b/>
                <w:sz w:val="12"/>
                <w:szCs w:val="12"/>
                <w:lang w:eastAsia="zh-CN"/>
              </w:rPr>
            </w:pPr>
            <w:r w:rsidRPr="00A320E6">
              <w:rPr>
                <w:b/>
                <w:sz w:val="12"/>
                <w:szCs w:val="12"/>
                <w:lang w:eastAsia="zh-CN"/>
              </w:rPr>
              <w:t>1.1</w:t>
            </w:r>
          </w:p>
        </w:tc>
        <w:tc>
          <w:tcPr>
            <w:tcW w:w="4186" w:type="pct"/>
            <w:vAlign w:val="center"/>
          </w:tcPr>
          <w:p w:rsidR="00A320E6" w:rsidRPr="00A320E6" w:rsidRDefault="00A320E6" w:rsidP="00A320E6">
            <w:pPr>
              <w:pStyle w:val="17"/>
              <w:rPr>
                <w:sz w:val="12"/>
                <w:szCs w:val="12"/>
                <w:lang w:eastAsia="zh-CN"/>
              </w:rPr>
            </w:pPr>
            <w:r w:rsidRPr="00A320E6">
              <w:rPr>
                <w:sz w:val="12"/>
                <w:szCs w:val="12"/>
                <w:lang w:eastAsia="zh-CN"/>
              </w:rPr>
              <w:t>Чертеж красных линий. Чертеж  границ зон планируемого размещения линейных объектов.</w:t>
            </w:r>
          </w:p>
        </w:tc>
        <w:tc>
          <w:tcPr>
            <w:tcW w:w="393" w:type="pct"/>
            <w:vAlign w:val="center"/>
          </w:tcPr>
          <w:p w:rsidR="00A320E6" w:rsidRPr="00A320E6" w:rsidRDefault="00A320E6" w:rsidP="00A320E6">
            <w:pPr>
              <w:pStyle w:val="17"/>
              <w:jc w:val="center"/>
              <w:rPr>
                <w:sz w:val="12"/>
                <w:szCs w:val="12"/>
                <w:lang w:eastAsia="zh-CN"/>
              </w:rPr>
            </w:pPr>
          </w:p>
        </w:tc>
      </w:tr>
      <w:tr w:rsidR="00A320E6" w:rsidRPr="00A320E6" w:rsidTr="00A320E6">
        <w:trPr>
          <w:trHeight w:hRule="exact" w:val="152"/>
          <w:jc w:val="center"/>
        </w:trPr>
        <w:tc>
          <w:tcPr>
            <w:tcW w:w="4607" w:type="pct"/>
            <w:gridSpan w:val="2"/>
            <w:vAlign w:val="center"/>
          </w:tcPr>
          <w:p w:rsidR="00A320E6" w:rsidRPr="00A320E6" w:rsidRDefault="00A320E6" w:rsidP="00A320E6">
            <w:pPr>
              <w:pStyle w:val="17"/>
              <w:rPr>
                <w:b/>
                <w:sz w:val="12"/>
                <w:szCs w:val="12"/>
                <w:lang w:eastAsia="zh-CN"/>
              </w:rPr>
            </w:pPr>
            <w:r w:rsidRPr="00A320E6">
              <w:rPr>
                <w:b/>
                <w:sz w:val="12"/>
                <w:szCs w:val="12"/>
                <w:lang w:eastAsia="zh-CN"/>
              </w:rPr>
              <w:t>Раздел 2 «Положение о размещении линейных объектов»</w:t>
            </w:r>
          </w:p>
        </w:tc>
        <w:tc>
          <w:tcPr>
            <w:tcW w:w="393" w:type="pct"/>
            <w:vAlign w:val="center"/>
          </w:tcPr>
          <w:p w:rsidR="00A320E6" w:rsidRPr="00A320E6" w:rsidRDefault="00A320E6" w:rsidP="00A320E6">
            <w:pPr>
              <w:pStyle w:val="17"/>
              <w:jc w:val="center"/>
              <w:rPr>
                <w:sz w:val="12"/>
                <w:szCs w:val="12"/>
                <w:lang w:eastAsia="zh-CN"/>
              </w:rPr>
            </w:pPr>
          </w:p>
        </w:tc>
      </w:tr>
      <w:tr w:rsidR="00A320E6" w:rsidRPr="00A320E6" w:rsidTr="00A320E6">
        <w:trPr>
          <w:trHeight w:val="120"/>
          <w:jc w:val="center"/>
        </w:trPr>
        <w:tc>
          <w:tcPr>
            <w:tcW w:w="421" w:type="pct"/>
            <w:vAlign w:val="center"/>
          </w:tcPr>
          <w:p w:rsidR="00A320E6" w:rsidRPr="00A320E6" w:rsidRDefault="00A320E6" w:rsidP="00A320E6">
            <w:pPr>
              <w:pStyle w:val="17"/>
              <w:jc w:val="center"/>
              <w:rPr>
                <w:b/>
                <w:sz w:val="12"/>
                <w:szCs w:val="12"/>
                <w:lang w:eastAsia="zh-CN"/>
              </w:rPr>
            </w:pPr>
            <w:r w:rsidRPr="00A320E6">
              <w:rPr>
                <w:b/>
                <w:sz w:val="12"/>
                <w:szCs w:val="12"/>
                <w:lang w:eastAsia="zh-CN"/>
              </w:rPr>
              <w:t>2.1.</w:t>
            </w:r>
          </w:p>
        </w:tc>
        <w:tc>
          <w:tcPr>
            <w:tcW w:w="4186" w:type="pct"/>
            <w:vAlign w:val="center"/>
          </w:tcPr>
          <w:p w:rsidR="00A320E6" w:rsidRPr="00A320E6" w:rsidRDefault="00A320E6" w:rsidP="00A320E6">
            <w:pPr>
              <w:pStyle w:val="17"/>
              <w:rPr>
                <w:b/>
                <w:sz w:val="12"/>
                <w:szCs w:val="12"/>
                <w:lang w:eastAsia="zh-CN"/>
              </w:rPr>
            </w:pPr>
            <w:r w:rsidRPr="00A320E6">
              <w:rPr>
                <w:sz w:val="12"/>
                <w:szCs w:val="12"/>
              </w:rPr>
              <w:t>Наименование, основные характеристики и назначение планируемых для размещения линейных объектов</w:t>
            </w:r>
          </w:p>
        </w:tc>
        <w:tc>
          <w:tcPr>
            <w:tcW w:w="393" w:type="pct"/>
            <w:vAlign w:val="center"/>
          </w:tcPr>
          <w:p w:rsidR="00A320E6" w:rsidRPr="00A320E6" w:rsidRDefault="00A320E6" w:rsidP="00A320E6">
            <w:pPr>
              <w:pStyle w:val="17"/>
              <w:jc w:val="center"/>
              <w:rPr>
                <w:sz w:val="12"/>
                <w:szCs w:val="12"/>
                <w:lang w:eastAsia="zh-CN"/>
              </w:rPr>
            </w:pPr>
            <w:r w:rsidRPr="00A320E6">
              <w:rPr>
                <w:sz w:val="12"/>
                <w:szCs w:val="12"/>
                <w:lang w:eastAsia="zh-CN"/>
              </w:rPr>
              <w:t>8</w:t>
            </w:r>
          </w:p>
        </w:tc>
      </w:tr>
      <w:tr w:rsidR="00A320E6" w:rsidRPr="00A320E6" w:rsidTr="00A320E6">
        <w:trPr>
          <w:trHeight w:val="70"/>
          <w:jc w:val="center"/>
        </w:trPr>
        <w:tc>
          <w:tcPr>
            <w:tcW w:w="421" w:type="pct"/>
            <w:vAlign w:val="center"/>
          </w:tcPr>
          <w:p w:rsidR="00A320E6" w:rsidRPr="00A320E6" w:rsidRDefault="00A320E6" w:rsidP="00A320E6">
            <w:pPr>
              <w:pStyle w:val="17"/>
              <w:jc w:val="center"/>
              <w:rPr>
                <w:b/>
                <w:sz w:val="12"/>
                <w:szCs w:val="12"/>
                <w:lang w:eastAsia="zh-CN"/>
              </w:rPr>
            </w:pPr>
            <w:r w:rsidRPr="00A320E6">
              <w:rPr>
                <w:b/>
                <w:sz w:val="12"/>
                <w:szCs w:val="12"/>
                <w:lang w:eastAsia="zh-CN"/>
              </w:rPr>
              <w:t>2.2.</w:t>
            </w:r>
          </w:p>
        </w:tc>
        <w:tc>
          <w:tcPr>
            <w:tcW w:w="4186" w:type="pct"/>
            <w:vAlign w:val="center"/>
          </w:tcPr>
          <w:p w:rsidR="00A320E6" w:rsidRPr="00A320E6" w:rsidRDefault="00A320E6" w:rsidP="00A320E6">
            <w:pPr>
              <w:pStyle w:val="17"/>
              <w:rPr>
                <w:sz w:val="12"/>
                <w:szCs w:val="12"/>
                <w:lang w:eastAsia="zh-CN"/>
              </w:rPr>
            </w:pPr>
            <w:r w:rsidRPr="00A320E6">
              <w:rPr>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393" w:type="pct"/>
            <w:vAlign w:val="center"/>
          </w:tcPr>
          <w:p w:rsidR="00A320E6" w:rsidRPr="00A320E6" w:rsidRDefault="00A320E6" w:rsidP="00A320E6">
            <w:pPr>
              <w:pStyle w:val="17"/>
              <w:jc w:val="center"/>
              <w:rPr>
                <w:sz w:val="12"/>
                <w:szCs w:val="12"/>
                <w:lang w:eastAsia="zh-CN"/>
              </w:rPr>
            </w:pPr>
            <w:r w:rsidRPr="00A320E6">
              <w:rPr>
                <w:sz w:val="12"/>
                <w:szCs w:val="12"/>
                <w:lang w:eastAsia="zh-CN"/>
              </w:rPr>
              <w:t>9</w:t>
            </w:r>
          </w:p>
        </w:tc>
      </w:tr>
      <w:tr w:rsidR="00A320E6" w:rsidRPr="00A320E6" w:rsidTr="00A320E6">
        <w:trPr>
          <w:trHeight w:val="70"/>
          <w:jc w:val="center"/>
        </w:trPr>
        <w:tc>
          <w:tcPr>
            <w:tcW w:w="421" w:type="pct"/>
            <w:vAlign w:val="center"/>
          </w:tcPr>
          <w:p w:rsidR="00A320E6" w:rsidRPr="00A320E6" w:rsidRDefault="00A320E6" w:rsidP="00A320E6">
            <w:pPr>
              <w:pStyle w:val="17"/>
              <w:jc w:val="center"/>
              <w:rPr>
                <w:b/>
                <w:sz w:val="12"/>
                <w:szCs w:val="12"/>
                <w:lang w:eastAsia="zh-CN"/>
              </w:rPr>
            </w:pPr>
            <w:r w:rsidRPr="00A320E6">
              <w:rPr>
                <w:b/>
                <w:sz w:val="12"/>
                <w:szCs w:val="12"/>
                <w:lang w:eastAsia="zh-CN"/>
              </w:rPr>
              <w:t>2.3.</w:t>
            </w:r>
          </w:p>
        </w:tc>
        <w:tc>
          <w:tcPr>
            <w:tcW w:w="4186" w:type="pct"/>
            <w:vAlign w:val="center"/>
          </w:tcPr>
          <w:p w:rsidR="00A320E6" w:rsidRPr="00A320E6" w:rsidRDefault="00A320E6" w:rsidP="00A320E6">
            <w:pPr>
              <w:pStyle w:val="17"/>
              <w:rPr>
                <w:sz w:val="12"/>
                <w:szCs w:val="12"/>
                <w:lang w:eastAsia="zh-CN"/>
              </w:rPr>
            </w:pPr>
            <w:r w:rsidRPr="00A320E6">
              <w:rPr>
                <w:sz w:val="12"/>
                <w:szCs w:val="12"/>
              </w:rPr>
              <w:t>Перечень координат характерных точек границ зон планируемого размещения линейных объектов</w:t>
            </w:r>
          </w:p>
        </w:tc>
        <w:tc>
          <w:tcPr>
            <w:tcW w:w="393" w:type="pct"/>
            <w:vAlign w:val="center"/>
          </w:tcPr>
          <w:p w:rsidR="00A320E6" w:rsidRPr="00A320E6" w:rsidRDefault="00A320E6" w:rsidP="00A320E6">
            <w:pPr>
              <w:pStyle w:val="17"/>
              <w:jc w:val="center"/>
              <w:rPr>
                <w:sz w:val="12"/>
                <w:szCs w:val="12"/>
                <w:lang w:eastAsia="zh-CN"/>
              </w:rPr>
            </w:pPr>
            <w:r w:rsidRPr="00A320E6">
              <w:rPr>
                <w:sz w:val="12"/>
                <w:szCs w:val="12"/>
                <w:lang w:eastAsia="zh-CN"/>
              </w:rPr>
              <w:t>11</w:t>
            </w:r>
          </w:p>
        </w:tc>
      </w:tr>
      <w:tr w:rsidR="00A320E6" w:rsidRPr="00A320E6" w:rsidTr="00A320E6">
        <w:trPr>
          <w:trHeight w:val="70"/>
          <w:jc w:val="center"/>
        </w:trPr>
        <w:tc>
          <w:tcPr>
            <w:tcW w:w="421" w:type="pct"/>
            <w:vAlign w:val="center"/>
          </w:tcPr>
          <w:p w:rsidR="00A320E6" w:rsidRPr="00A320E6" w:rsidRDefault="00A320E6" w:rsidP="00A320E6">
            <w:pPr>
              <w:pStyle w:val="17"/>
              <w:jc w:val="center"/>
              <w:rPr>
                <w:b/>
                <w:sz w:val="12"/>
                <w:szCs w:val="12"/>
                <w:lang w:eastAsia="zh-CN"/>
              </w:rPr>
            </w:pPr>
            <w:r w:rsidRPr="00A320E6">
              <w:rPr>
                <w:b/>
                <w:sz w:val="12"/>
                <w:szCs w:val="12"/>
                <w:lang w:eastAsia="zh-CN"/>
              </w:rPr>
              <w:t>2.4.</w:t>
            </w:r>
          </w:p>
        </w:tc>
        <w:tc>
          <w:tcPr>
            <w:tcW w:w="4186" w:type="pct"/>
            <w:vAlign w:val="center"/>
          </w:tcPr>
          <w:p w:rsidR="00A320E6" w:rsidRPr="00A320E6" w:rsidRDefault="00A320E6" w:rsidP="00A320E6">
            <w:pPr>
              <w:pStyle w:val="17"/>
              <w:rPr>
                <w:sz w:val="12"/>
                <w:szCs w:val="12"/>
                <w:lang w:eastAsia="zh-CN"/>
              </w:rPr>
            </w:pPr>
            <w:r w:rsidRPr="00A320E6">
              <w:rPr>
                <w:sz w:val="12"/>
                <w:szCs w:val="12"/>
              </w:rPr>
              <w:t>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tc>
        <w:tc>
          <w:tcPr>
            <w:tcW w:w="393" w:type="pct"/>
            <w:vAlign w:val="center"/>
          </w:tcPr>
          <w:p w:rsidR="00A320E6" w:rsidRPr="00A320E6" w:rsidRDefault="00A320E6" w:rsidP="00A320E6">
            <w:pPr>
              <w:pStyle w:val="17"/>
              <w:jc w:val="center"/>
              <w:rPr>
                <w:sz w:val="12"/>
                <w:szCs w:val="12"/>
                <w:lang w:eastAsia="zh-CN"/>
              </w:rPr>
            </w:pPr>
            <w:r w:rsidRPr="00A320E6">
              <w:rPr>
                <w:sz w:val="12"/>
                <w:szCs w:val="12"/>
                <w:lang w:eastAsia="zh-CN"/>
              </w:rPr>
              <w:t>19</w:t>
            </w:r>
          </w:p>
        </w:tc>
      </w:tr>
      <w:tr w:rsidR="00A320E6" w:rsidRPr="00A320E6" w:rsidTr="00A320E6">
        <w:trPr>
          <w:trHeight w:val="393"/>
          <w:jc w:val="center"/>
        </w:trPr>
        <w:tc>
          <w:tcPr>
            <w:tcW w:w="421" w:type="pct"/>
            <w:vAlign w:val="center"/>
          </w:tcPr>
          <w:p w:rsidR="00A320E6" w:rsidRPr="00A320E6" w:rsidRDefault="00A320E6" w:rsidP="00A320E6">
            <w:pPr>
              <w:pStyle w:val="17"/>
              <w:jc w:val="center"/>
              <w:rPr>
                <w:b/>
                <w:sz w:val="12"/>
                <w:szCs w:val="12"/>
                <w:lang w:eastAsia="zh-CN"/>
              </w:rPr>
            </w:pPr>
            <w:r w:rsidRPr="00A320E6">
              <w:rPr>
                <w:b/>
                <w:sz w:val="12"/>
                <w:szCs w:val="12"/>
                <w:lang w:eastAsia="zh-CN"/>
              </w:rPr>
              <w:t>2.5.</w:t>
            </w:r>
          </w:p>
        </w:tc>
        <w:tc>
          <w:tcPr>
            <w:tcW w:w="4186" w:type="pct"/>
            <w:vAlign w:val="center"/>
          </w:tcPr>
          <w:p w:rsidR="00A320E6" w:rsidRPr="00A320E6" w:rsidRDefault="00A320E6" w:rsidP="00A320E6">
            <w:pPr>
              <w:pStyle w:val="17"/>
              <w:rPr>
                <w:sz w:val="12"/>
                <w:szCs w:val="12"/>
                <w:lang w:eastAsia="zh-CN"/>
              </w:rPr>
            </w:pPr>
            <w:r w:rsidRPr="00A320E6">
              <w:rPr>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tc>
        <w:tc>
          <w:tcPr>
            <w:tcW w:w="393" w:type="pct"/>
            <w:shd w:val="clear" w:color="auto" w:fill="auto"/>
            <w:vAlign w:val="center"/>
          </w:tcPr>
          <w:p w:rsidR="00A320E6" w:rsidRPr="00A320E6" w:rsidRDefault="00A320E6" w:rsidP="00A320E6">
            <w:pPr>
              <w:pStyle w:val="17"/>
              <w:jc w:val="center"/>
              <w:rPr>
                <w:sz w:val="12"/>
                <w:szCs w:val="12"/>
                <w:lang w:eastAsia="zh-CN"/>
              </w:rPr>
            </w:pPr>
            <w:r w:rsidRPr="00A320E6">
              <w:rPr>
                <w:sz w:val="12"/>
                <w:szCs w:val="12"/>
                <w:lang w:eastAsia="zh-CN"/>
              </w:rPr>
              <w:t>19</w:t>
            </w:r>
          </w:p>
        </w:tc>
      </w:tr>
      <w:tr w:rsidR="00A320E6" w:rsidRPr="00A320E6" w:rsidTr="00A320E6">
        <w:trPr>
          <w:trHeight w:val="70"/>
          <w:jc w:val="center"/>
        </w:trPr>
        <w:tc>
          <w:tcPr>
            <w:tcW w:w="421" w:type="pct"/>
            <w:vAlign w:val="center"/>
          </w:tcPr>
          <w:p w:rsidR="00A320E6" w:rsidRPr="00A320E6" w:rsidRDefault="00A320E6" w:rsidP="00A320E6">
            <w:pPr>
              <w:pStyle w:val="17"/>
              <w:jc w:val="center"/>
              <w:rPr>
                <w:b/>
                <w:sz w:val="12"/>
                <w:szCs w:val="12"/>
                <w:lang w:eastAsia="zh-CN"/>
              </w:rPr>
            </w:pPr>
            <w:r w:rsidRPr="00A320E6">
              <w:rPr>
                <w:b/>
                <w:sz w:val="12"/>
                <w:szCs w:val="12"/>
                <w:lang w:eastAsia="zh-CN"/>
              </w:rPr>
              <w:t>2.6.</w:t>
            </w:r>
          </w:p>
        </w:tc>
        <w:tc>
          <w:tcPr>
            <w:tcW w:w="4186" w:type="pct"/>
            <w:vAlign w:val="center"/>
          </w:tcPr>
          <w:p w:rsidR="00A320E6" w:rsidRPr="00A320E6" w:rsidRDefault="00A320E6" w:rsidP="00A320E6">
            <w:pPr>
              <w:pStyle w:val="17"/>
              <w:rPr>
                <w:b/>
                <w:sz w:val="12"/>
                <w:szCs w:val="12"/>
                <w:lang w:eastAsia="zh-CN"/>
              </w:rPr>
            </w:pPr>
            <w:r w:rsidRPr="00A320E6">
              <w:rPr>
                <w:sz w:val="12"/>
                <w:szCs w:val="12"/>
              </w:rPr>
              <w:t>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tc>
        <w:tc>
          <w:tcPr>
            <w:tcW w:w="393" w:type="pct"/>
            <w:shd w:val="clear" w:color="auto" w:fill="auto"/>
            <w:vAlign w:val="center"/>
          </w:tcPr>
          <w:p w:rsidR="00A320E6" w:rsidRPr="00A320E6" w:rsidRDefault="00A320E6" w:rsidP="00A320E6">
            <w:pPr>
              <w:pStyle w:val="17"/>
              <w:jc w:val="center"/>
              <w:rPr>
                <w:sz w:val="12"/>
                <w:szCs w:val="12"/>
                <w:lang w:eastAsia="zh-CN"/>
              </w:rPr>
            </w:pPr>
            <w:r w:rsidRPr="00A320E6">
              <w:rPr>
                <w:sz w:val="12"/>
                <w:szCs w:val="12"/>
                <w:lang w:eastAsia="zh-CN"/>
              </w:rPr>
              <w:t>24</w:t>
            </w:r>
          </w:p>
        </w:tc>
      </w:tr>
      <w:tr w:rsidR="00A320E6" w:rsidRPr="00A320E6" w:rsidTr="00A320E6">
        <w:trPr>
          <w:trHeight w:val="70"/>
          <w:jc w:val="center"/>
        </w:trPr>
        <w:tc>
          <w:tcPr>
            <w:tcW w:w="421" w:type="pct"/>
            <w:vAlign w:val="center"/>
          </w:tcPr>
          <w:p w:rsidR="00A320E6" w:rsidRPr="00A320E6" w:rsidRDefault="00A320E6" w:rsidP="00A320E6">
            <w:pPr>
              <w:pStyle w:val="17"/>
              <w:jc w:val="center"/>
              <w:rPr>
                <w:b/>
                <w:sz w:val="12"/>
                <w:szCs w:val="12"/>
                <w:lang w:eastAsia="zh-CN"/>
              </w:rPr>
            </w:pPr>
            <w:r w:rsidRPr="00A320E6">
              <w:rPr>
                <w:b/>
                <w:sz w:val="12"/>
                <w:szCs w:val="12"/>
                <w:lang w:eastAsia="zh-CN"/>
              </w:rPr>
              <w:t>2.7</w:t>
            </w:r>
          </w:p>
        </w:tc>
        <w:tc>
          <w:tcPr>
            <w:tcW w:w="4186" w:type="pct"/>
            <w:vAlign w:val="center"/>
          </w:tcPr>
          <w:p w:rsidR="00A320E6" w:rsidRPr="00A320E6" w:rsidRDefault="00A320E6" w:rsidP="00A320E6">
            <w:pPr>
              <w:pStyle w:val="17"/>
              <w:rPr>
                <w:sz w:val="12"/>
                <w:szCs w:val="12"/>
                <w:lang w:eastAsia="zh-CN"/>
              </w:rPr>
            </w:pPr>
            <w:r w:rsidRPr="00A320E6">
              <w:rPr>
                <w:sz w:val="12"/>
                <w:szCs w:val="12"/>
              </w:rPr>
              <w:t>Информация о необходимости осуществления мероприятий по охране окружающей среды</w:t>
            </w:r>
          </w:p>
        </w:tc>
        <w:tc>
          <w:tcPr>
            <w:tcW w:w="393" w:type="pct"/>
            <w:vAlign w:val="center"/>
          </w:tcPr>
          <w:p w:rsidR="00A320E6" w:rsidRPr="00A320E6" w:rsidRDefault="00A320E6" w:rsidP="00A320E6">
            <w:pPr>
              <w:pStyle w:val="17"/>
              <w:jc w:val="center"/>
              <w:rPr>
                <w:sz w:val="12"/>
                <w:szCs w:val="12"/>
                <w:lang w:eastAsia="zh-CN"/>
              </w:rPr>
            </w:pPr>
            <w:r w:rsidRPr="00A320E6">
              <w:rPr>
                <w:sz w:val="12"/>
                <w:szCs w:val="12"/>
                <w:lang w:eastAsia="zh-CN"/>
              </w:rPr>
              <w:t>27</w:t>
            </w:r>
          </w:p>
        </w:tc>
      </w:tr>
      <w:tr w:rsidR="00A320E6" w:rsidRPr="00A320E6" w:rsidTr="00A320E6">
        <w:trPr>
          <w:trHeight w:val="70"/>
          <w:jc w:val="center"/>
        </w:trPr>
        <w:tc>
          <w:tcPr>
            <w:tcW w:w="421" w:type="pct"/>
            <w:vAlign w:val="center"/>
          </w:tcPr>
          <w:p w:rsidR="00A320E6" w:rsidRPr="00A320E6" w:rsidRDefault="00A320E6" w:rsidP="00A320E6">
            <w:pPr>
              <w:pStyle w:val="17"/>
              <w:jc w:val="center"/>
              <w:rPr>
                <w:b/>
                <w:sz w:val="12"/>
                <w:szCs w:val="12"/>
                <w:lang w:eastAsia="zh-CN"/>
              </w:rPr>
            </w:pPr>
            <w:r w:rsidRPr="00A320E6">
              <w:rPr>
                <w:b/>
                <w:sz w:val="12"/>
                <w:szCs w:val="12"/>
                <w:lang w:eastAsia="zh-CN"/>
              </w:rPr>
              <w:t>2.8.</w:t>
            </w:r>
          </w:p>
        </w:tc>
        <w:tc>
          <w:tcPr>
            <w:tcW w:w="4186" w:type="pct"/>
            <w:vAlign w:val="center"/>
          </w:tcPr>
          <w:p w:rsidR="00A320E6" w:rsidRPr="00A320E6" w:rsidRDefault="00A320E6" w:rsidP="00A320E6">
            <w:pPr>
              <w:pStyle w:val="17"/>
              <w:rPr>
                <w:sz w:val="12"/>
                <w:szCs w:val="12"/>
                <w:lang w:eastAsia="zh-CN"/>
              </w:rPr>
            </w:pPr>
            <w:r w:rsidRPr="00A320E6">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93" w:type="pct"/>
            <w:vAlign w:val="center"/>
          </w:tcPr>
          <w:p w:rsidR="00A320E6" w:rsidRPr="00A320E6" w:rsidRDefault="00A320E6" w:rsidP="00A320E6">
            <w:pPr>
              <w:pStyle w:val="17"/>
              <w:jc w:val="center"/>
              <w:rPr>
                <w:sz w:val="12"/>
                <w:szCs w:val="12"/>
                <w:lang w:eastAsia="zh-CN"/>
              </w:rPr>
            </w:pPr>
            <w:r w:rsidRPr="00A320E6">
              <w:rPr>
                <w:sz w:val="12"/>
                <w:szCs w:val="12"/>
                <w:lang w:eastAsia="zh-CN"/>
              </w:rPr>
              <w:t>30</w:t>
            </w:r>
          </w:p>
        </w:tc>
      </w:tr>
      <w:tr w:rsidR="00A320E6" w:rsidRPr="00A320E6" w:rsidTr="00A320E6">
        <w:trPr>
          <w:trHeight w:val="70"/>
          <w:jc w:val="center"/>
        </w:trPr>
        <w:tc>
          <w:tcPr>
            <w:tcW w:w="421" w:type="pct"/>
            <w:vAlign w:val="center"/>
          </w:tcPr>
          <w:p w:rsidR="00A320E6" w:rsidRPr="00A320E6" w:rsidRDefault="00A320E6" w:rsidP="00A320E6">
            <w:pPr>
              <w:pStyle w:val="17"/>
              <w:jc w:val="center"/>
              <w:rPr>
                <w:b/>
                <w:sz w:val="12"/>
                <w:szCs w:val="12"/>
                <w:lang w:eastAsia="zh-CN"/>
              </w:rPr>
            </w:pPr>
            <w:r w:rsidRPr="00A320E6">
              <w:rPr>
                <w:b/>
                <w:sz w:val="12"/>
                <w:szCs w:val="12"/>
                <w:lang w:eastAsia="zh-CN"/>
              </w:rPr>
              <w:t>2.9.</w:t>
            </w:r>
          </w:p>
        </w:tc>
        <w:tc>
          <w:tcPr>
            <w:tcW w:w="4186" w:type="pct"/>
            <w:vAlign w:val="center"/>
          </w:tcPr>
          <w:p w:rsidR="00A320E6" w:rsidRPr="00A320E6" w:rsidRDefault="00A320E6" w:rsidP="00A320E6">
            <w:pPr>
              <w:pStyle w:val="17"/>
              <w:rPr>
                <w:sz w:val="12"/>
                <w:szCs w:val="12"/>
              </w:rPr>
            </w:pPr>
            <w:r w:rsidRPr="00A320E6">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93" w:type="pct"/>
            <w:vAlign w:val="center"/>
          </w:tcPr>
          <w:p w:rsidR="00A320E6" w:rsidRPr="00A320E6" w:rsidRDefault="00A320E6" w:rsidP="00A320E6">
            <w:pPr>
              <w:pStyle w:val="17"/>
              <w:jc w:val="center"/>
              <w:rPr>
                <w:sz w:val="12"/>
                <w:szCs w:val="12"/>
                <w:lang w:eastAsia="zh-CN"/>
              </w:rPr>
            </w:pPr>
            <w:r w:rsidRPr="00A320E6">
              <w:rPr>
                <w:sz w:val="12"/>
                <w:szCs w:val="12"/>
                <w:lang w:eastAsia="zh-CN"/>
              </w:rPr>
              <w:t>34</w:t>
            </w:r>
          </w:p>
        </w:tc>
      </w:tr>
    </w:tbl>
    <w:p w:rsidR="00A320E6" w:rsidRDefault="00A320E6" w:rsidP="00A320E6">
      <w:pPr>
        <w:tabs>
          <w:tab w:val="left" w:pos="6936"/>
        </w:tabs>
        <w:spacing w:after="0" w:line="240" w:lineRule="auto"/>
        <w:ind w:firstLine="284"/>
        <w:jc w:val="center"/>
        <w:rPr>
          <w:rFonts w:ascii="Times New Roman" w:eastAsia="Calibri" w:hAnsi="Times New Roman" w:cs="Times New Roman"/>
          <w:bCs/>
          <w:sz w:val="12"/>
          <w:szCs w:val="12"/>
        </w:rPr>
      </w:pPr>
      <w:r w:rsidRPr="00A320E6">
        <w:rPr>
          <w:rFonts w:ascii="Times New Roman" w:eastAsia="Calibri" w:hAnsi="Times New Roman" w:cs="Times New Roman"/>
          <w:bCs/>
          <w:sz w:val="12"/>
          <w:szCs w:val="12"/>
        </w:rPr>
        <w:t xml:space="preserve">РАЗДЕЛ 1 «ПРОЕКТ ПЛАНИРОВКИ ТЕРРИТОРИИ. ГРАФИЧЕСКАЯ ЧАСТЬ» </w:t>
      </w:r>
    </w:p>
    <w:p w:rsidR="00A320E6" w:rsidRDefault="005201F0" w:rsidP="00A320E6">
      <w:pPr>
        <w:tabs>
          <w:tab w:val="left" w:pos="6936"/>
        </w:tabs>
        <w:spacing w:after="0" w:line="240" w:lineRule="auto"/>
        <w:ind w:firstLine="284"/>
        <w:jc w:val="center"/>
      </w:pPr>
      <w:r>
        <w:rPr>
          <w:noProof/>
          <w:lang w:eastAsia="ru-RU"/>
        </w:rPr>
        <w:lastRenderedPageBreak/>
        <w:drawing>
          <wp:inline distT="0" distB="0" distL="0" distR="0">
            <wp:extent cx="790575" cy="1104639"/>
            <wp:effectExtent l="0" t="0" r="0" b="0"/>
            <wp:docPr id="2" name="Рисунок 2" descr="C:\Users\user\AppData\Local\Microsoft\Windows\Temporary Internet Files\Content.Word\ППТ основная часть лист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ППТ основная часть лист1_page-0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1104639"/>
                    </a:xfrm>
                    <a:prstGeom prst="rect">
                      <a:avLst/>
                    </a:prstGeom>
                    <a:noFill/>
                    <a:ln>
                      <a:noFill/>
                    </a:ln>
                  </pic:spPr>
                </pic:pic>
              </a:graphicData>
            </a:graphic>
          </wp:inline>
        </w:drawing>
      </w:r>
      <w:r w:rsidRPr="005201F0">
        <w:t xml:space="preserve"> </w:t>
      </w:r>
      <w:r>
        <w:rPr>
          <w:noProof/>
          <w:lang w:eastAsia="ru-RU"/>
        </w:rPr>
        <w:drawing>
          <wp:inline distT="0" distB="0" distL="0" distR="0">
            <wp:extent cx="1219200" cy="1104900"/>
            <wp:effectExtent l="0" t="0" r="0" b="0"/>
            <wp:docPr id="3" name="Рисунок 3" descr="C:\Users\user\AppData\Local\Microsoft\Windows\Temporary Internet Files\Content.Word\ППТ основная часть лист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ППТ основная часть лист2_page-0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r w:rsidRPr="005201F0">
        <w:t xml:space="preserve"> </w:t>
      </w:r>
      <w:r>
        <w:rPr>
          <w:noProof/>
          <w:lang w:eastAsia="ru-RU"/>
        </w:rPr>
        <w:drawing>
          <wp:inline distT="0" distB="0" distL="0" distR="0">
            <wp:extent cx="1009650" cy="1104900"/>
            <wp:effectExtent l="0" t="0" r="0" b="0"/>
            <wp:docPr id="4" name="Рисунок 4" descr="C:\Users\user\AppData\Local\Microsoft\Windows\Temporary Internet Files\Content.Word\ППТ основная часть лист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ППТ основная часть лист3_page-0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6382" cy="1101324"/>
                    </a:xfrm>
                    <a:prstGeom prst="rect">
                      <a:avLst/>
                    </a:prstGeom>
                    <a:noFill/>
                    <a:ln>
                      <a:noFill/>
                    </a:ln>
                  </pic:spPr>
                </pic:pic>
              </a:graphicData>
            </a:graphic>
          </wp:inline>
        </w:drawing>
      </w:r>
    </w:p>
    <w:p w:rsidR="005201F0" w:rsidRPr="00A320E6" w:rsidRDefault="005201F0" w:rsidP="00A320E6">
      <w:pPr>
        <w:tabs>
          <w:tab w:val="left" w:pos="6936"/>
        </w:tabs>
        <w:spacing w:after="0" w:line="240" w:lineRule="auto"/>
        <w:ind w:firstLine="284"/>
        <w:jc w:val="center"/>
        <w:rPr>
          <w:rFonts w:ascii="Times New Roman" w:eastAsia="Calibri" w:hAnsi="Times New Roman" w:cs="Times New Roman"/>
          <w:bCs/>
          <w:sz w:val="12"/>
          <w:szCs w:val="12"/>
        </w:rPr>
      </w:pPr>
    </w:p>
    <w:p w:rsidR="00A320E6" w:rsidRDefault="00A320E6" w:rsidP="00A320E6">
      <w:pPr>
        <w:tabs>
          <w:tab w:val="left" w:pos="6936"/>
        </w:tabs>
        <w:spacing w:after="0" w:line="240" w:lineRule="auto"/>
        <w:ind w:firstLine="284"/>
        <w:jc w:val="center"/>
        <w:rPr>
          <w:rFonts w:ascii="Times New Roman" w:eastAsia="Calibri" w:hAnsi="Times New Roman" w:cs="Times New Roman"/>
          <w:bCs/>
          <w:sz w:val="12"/>
          <w:szCs w:val="12"/>
        </w:rPr>
      </w:pPr>
      <w:r w:rsidRPr="00A320E6">
        <w:rPr>
          <w:rFonts w:ascii="Times New Roman" w:eastAsia="Calibri" w:hAnsi="Times New Roman" w:cs="Times New Roman"/>
          <w:bCs/>
          <w:sz w:val="12"/>
          <w:szCs w:val="12"/>
        </w:rPr>
        <w:t>РАЗДЕЛ 2 «ПОЛОЖЕНИЕ О РАЗМЕЩЕНИИ ЛИНЕЙНЫХ ОБЪЕКТОВ»</w:t>
      </w:r>
    </w:p>
    <w:p w:rsidR="005201F0" w:rsidRPr="005201F0" w:rsidRDefault="005201F0" w:rsidP="005201F0">
      <w:pPr>
        <w:tabs>
          <w:tab w:val="left" w:pos="6936"/>
        </w:tabs>
        <w:spacing w:after="0" w:line="240" w:lineRule="auto"/>
        <w:ind w:firstLine="284"/>
        <w:jc w:val="center"/>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2.1 Наименование, основные характеристики и назначение планируемых для размещения линейных объектов</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Наименование объекта</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6406П «Сбор нефти и газа со скважины № 151 Южно-Орловского месторождения».</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Основные характеристики и назначение планируемых для размещения линейных объектов</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В соответствии с заданием на проектирование, проектом предусматривается строительство ответвления ВЛ-6 кВ от Ф-212 ВЛ-6кВ ПС 35/6 «Ветлянка».</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В соответствие с принятой схемой проектируются следующие сооружения:</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1F0">
        <w:rPr>
          <w:rFonts w:ascii="Times New Roman" w:eastAsia="Calibri" w:hAnsi="Times New Roman" w:cs="Times New Roman"/>
          <w:bCs/>
          <w:sz w:val="12"/>
          <w:szCs w:val="12"/>
        </w:rPr>
        <w:t>выкидного трубопровода DN 80 от проектируемой скважины № 151 до проектируемой ИУ;</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1F0">
        <w:rPr>
          <w:rFonts w:ascii="Times New Roman" w:eastAsia="Calibri" w:hAnsi="Times New Roman" w:cs="Times New Roman"/>
          <w:bCs/>
          <w:sz w:val="12"/>
          <w:szCs w:val="12"/>
        </w:rPr>
        <w:t>нефтегазосборного трубопровода DN 150 от проектируемой ИУ до точки подключения к существующему нефтегазосборному трубопроводу «АГЗУ-2 – ДНС Южно-Орловская»;</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1F0">
        <w:rPr>
          <w:rFonts w:ascii="Times New Roman" w:eastAsia="Calibri" w:hAnsi="Times New Roman" w:cs="Times New Roman"/>
          <w:bCs/>
          <w:sz w:val="12"/>
          <w:szCs w:val="12"/>
        </w:rPr>
        <w:t>ВЛ-10 кВ от существующей ВЛ-10 кВ Ф-ЧРН-0 ПС 35/10 кВ «Черновка» для электроснабжения площадки скважины № 151</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1F0">
        <w:rPr>
          <w:rFonts w:ascii="Times New Roman" w:eastAsia="Calibri" w:hAnsi="Times New Roman" w:cs="Times New Roman"/>
          <w:bCs/>
          <w:sz w:val="12"/>
          <w:szCs w:val="12"/>
        </w:rPr>
        <w:t>Технологические подъезды к проектируемой скважине № 151 и проектируемой ИУ.</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Описание трасс линейных объектов</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Трасса выкидного трубопровода, протяженностью 58,0 м, следует от скв.151 в общем северо-западном направлении по пастбищным землям. По трассе пересечения с подземными и наземными коммуникациями отсутствуют. Рельеф равнинный. Перепад высот от 91.83 до 93.79 м.</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Трасса нефтегазосборного трубопровода, протяженностью 3332,4 м в общем юго-западном направлении по пастбищным землям. По трассе есть пересечения с подземными и наземными коммуникациями. Рельеф всхолмленный. Перепад высот от 79.25 до 111.45 м.</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Проектом предусматривается строительство ВЛ-10 кВ от существующей ВЛ-10 кВ Ф-ЧРН-0 ПС 35/10 кВ «Черновка» для электроснабжения площадки скважины № 151.</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На ВЛ-10 кВ подвешивается сталеалюминиевый провод АС 70/11.</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Допустимые напряжения в проводе: G-= Gг= Gв= 116,0 МПа, Gэ = 45,0 МПа.</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Протяженность трассы ВЛ-10 кВ– 3,4233 км.</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Заход от концевой опоры на КТП выполняется проводом СИП-3 (1х70).</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Трасса ВЛ-10кВ, следует в общем северо-западном направлении по пастбищным и пахотным землям. По трассе есть пересечения с подземными и наземными коммуникациями. Рельеф равнинный. Перепад высот от 54.13 до 90.15 м.</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Трасса проектного кабеля идет в юго-восточном направлении от СКЗ до ГАЗ. Общая протяжённость трассы составила 270,5 м.</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Подключение ГАЗ к СКЗ выполняется кабелем ВВГ 2х25</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Подключение СКЗ к проектируемому нефтегазосборному трубопроводу выполняется кабелем ВВГ 2х35.</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 xml:space="preserve">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для пожарной техники. </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 xml:space="preserve">Конструкция подъездов выполнена с покрытием из грунто-щебня, имеющим серповидный профиль, обеспечивающий естественный отвод поверхностных вод. </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 xml:space="preserve">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п.7.4.6 СП37.13330 для вспомогательных дорог и дорог с невыраженным грузооборотом при разнице уклонов менее 30 ‰.  </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Ширина проезжей части 4,5м, ширина обочин 1.0м.  Поперечный уклон проезжей части 50‰ обочин 50‰. Дорожная одежда из грунтощебня толщиной 25см. Заложение откосов 1:1,5. Радиус на примыкании 15м по кромке проезжей части. Расчетная скорость движения транспорта для внутриплощадочных дорог, принята 15 км/ч на основании местных топографических и планировочных условиях, в соответствии с п.7.3.1, таблица 7.2 примечание, СП37.13330-2012, которая в свою очередь обеспечивает безопасность дорожного движения. Исходя из принятой минимальной расчётной скорости, обеспечивающей безопасность дорожного движения, радиус горизонтальной кривой принят 20м по оси проектируемых подъездов, с устройством переходных кривых длинной 10м. В соответствии с п. 7.4.8, таблица 7.6, СП37.13330-2012.</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Трасса автодороги, протяженностью 2009,15 м в общем северо-западном направлении по пастбищным землям. По трассе есть пересечения с наземными коммуникациями. Рельеф всхолмленный. Перепад высот от 93.21 до 151.65 м.</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2.2. Перечень субъектов Российской Федерации, перечень муниципальных районов, городских округов в составе субъектов Росссийской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В административном отношении изысканный объект расположен в Сергиевском районе, Самарской области.</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Ближайшие населенные пункты:</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1F0">
        <w:rPr>
          <w:rFonts w:ascii="Times New Roman" w:eastAsia="Calibri" w:hAnsi="Times New Roman" w:cs="Times New Roman"/>
          <w:bCs/>
          <w:sz w:val="12"/>
          <w:szCs w:val="12"/>
        </w:rPr>
        <w:t>с. Нов. Орловка, расположенное в 6,9 км к северо-востоку от района производства работ и от скважины №151;</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1F0">
        <w:rPr>
          <w:rFonts w:ascii="Times New Roman" w:eastAsia="Calibri" w:hAnsi="Times New Roman" w:cs="Times New Roman"/>
          <w:bCs/>
          <w:sz w:val="12"/>
          <w:szCs w:val="12"/>
        </w:rPr>
        <w:t xml:space="preserve">с. Орловка, расположенное в 1,7 км к востоку от района производства работ и от </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скважины №151;</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1F0">
        <w:rPr>
          <w:rFonts w:ascii="Times New Roman" w:eastAsia="Calibri" w:hAnsi="Times New Roman" w:cs="Times New Roman"/>
          <w:bCs/>
          <w:sz w:val="12"/>
          <w:szCs w:val="12"/>
        </w:rPr>
        <w:t>с. Черновка, расположенное в 3,9 км к юго-западу от района производства работ и от скважины №151.</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Гидрография района работ представлена водными объектами бассейна реки Сок. Наиболее крупным водотоком является река Вязовка.</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Дорожная сеть района работ представлена  автодорогой (М 5) «Самара – Уфа», подъездными автодорогами к указанным выше селам, а также сетью полевых дорог.</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Рельеф территории представляет собой возвышенную равнину с пологоволнистой и полого-холмистой поверхностью, расчлененной речной и овражно-балочной сетью.</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lastRenderedPageBreak/>
        <w:t>Территория района сейсмически спокойная. В почвенном отношении, район плодороден и благоприятен для ведения сельскохозяйственного производства. Опасных природных и техноприродных процессов в районе работ не обнаружено.</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Комиссия произвела выбор земельного участка для строительства объекта 6406П «Сбор нефти и газа со скважины № 151 Южно-Орловского месторождения».</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Земельный участок для строительства объекта АО «Самаранефтегаз» 6406П «Сбор нефти и газа со скважины № 151 Южно-Орловского месторождения» расположен на территории муниципального района Сергиевский Самарской области в граница</w:t>
      </w:r>
      <w:r>
        <w:rPr>
          <w:rFonts w:ascii="Times New Roman" w:eastAsia="Calibri" w:hAnsi="Times New Roman" w:cs="Times New Roman"/>
          <w:bCs/>
          <w:sz w:val="12"/>
          <w:szCs w:val="12"/>
        </w:rPr>
        <w:t>х сельского поселения Черновка.</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Комиссия считает земельный участок, расположенный в муниципальном районе Сергиевский Самарской области признать пригодным для строительства объекта 6406П «Сбор нефти и газа со скважины № 151 Южно-Орловского месторождения».</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Ограничений в использовании земельного участка нет.</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Необходимости использования для строительства земельных участков вне земельного участка, предоставляемого для строительства объекта капитального строительства нет.</w:t>
      </w:r>
    </w:p>
    <w:p w:rsid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Обзорная схема района работ приведена на рисунке.</w:t>
      </w:r>
    </w:p>
    <w:p w:rsidR="005201F0" w:rsidRDefault="005201F0" w:rsidP="005201F0">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2072965" cy="1214165"/>
            <wp:effectExtent l="0" t="0" r="0" b="0"/>
            <wp:docPr id="5" name="Рисунок 5" descr="C:\Users\user\AppData\Local\Microsoft\Windows\Temporary Internet Files\Content.Word\с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собл.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2965" cy="1214165"/>
                    </a:xfrm>
                    <a:prstGeom prst="rect">
                      <a:avLst/>
                    </a:prstGeom>
                    <a:noFill/>
                    <a:ln>
                      <a:noFill/>
                    </a:ln>
                  </pic:spPr>
                </pic:pic>
              </a:graphicData>
            </a:graphic>
          </wp:inline>
        </w:drawing>
      </w:r>
    </w:p>
    <w:p w:rsidR="005201F0" w:rsidRPr="005201F0" w:rsidRDefault="005201F0" w:rsidP="00F10EDD">
      <w:pPr>
        <w:tabs>
          <w:tab w:val="left" w:pos="6936"/>
        </w:tabs>
        <w:spacing w:after="0" w:line="240" w:lineRule="auto"/>
        <w:ind w:firstLine="284"/>
        <w:jc w:val="center"/>
        <w:rPr>
          <w:rFonts w:ascii="Times New Roman" w:eastAsia="Calibri" w:hAnsi="Times New Roman" w:cs="Times New Roman"/>
          <w:bCs/>
          <w:sz w:val="12"/>
          <w:szCs w:val="12"/>
        </w:rPr>
      </w:pPr>
      <w:r w:rsidRPr="005201F0">
        <w:rPr>
          <w:rFonts w:ascii="Times New Roman" w:eastAsia="Calibri" w:hAnsi="Times New Roman" w:cs="Times New Roman"/>
          <w:bCs/>
          <w:sz w:val="12"/>
          <w:szCs w:val="12"/>
          <w:lang w:val="x-none"/>
        </w:rPr>
        <w:t>Обзорная схема района работ</w:t>
      </w:r>
    </w:p>
    <w:p w:rsidR="005201F0" w:rsidRDefault="005201F0" w:rsidP="005201F0">
      <w:pPr>
        <w:tabs>
          <w:tab w:val="left" w:pos="6936"/>
        </w:tabs>
        <w:spacing w:after="0" w:line="240" w:lineRule="auto"/>
        <w:ind w:firstLine="284"/>
        <w:jc w:val="center"/>
        <w:rPr>
          <w:rFonts w:ascii="Times New Roman" w:eastAsia="Calibri" w:hAnsi="Times New Roman" w:cs="Times New Roman"/>
          <w:bCs/>
          <w:sz w:val="12"/>
          <w:szCs w:val="12"/>
        </w:rPr>
      </w:pPr>
      <w:r w:rsidRPr="005201F0">
        <w:rPr>
          <w:rFonts w:ascii="Times New Roman" w:eastAsia="Calibri" w:hAnsi="Times New Roman" w:cs="Times New Roman"/>
          <w:bCs/>
          <w:sz w:val="12"/>
          <w:szCs w:val="12"/>
          <w:lang w:val="x-none"/>
        </w:rPr>
        <w:t>2.3. Перечень координат характерных точек границ зон планируемого размещения линейных объектов</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1127"/>
        <w:gridCol w:w="930"/>
        <w:gridCol w:w="2310"/>
        <w:gridCol w:w="2502"/>
      </w:tblGrid>
      <w:tr w:rsidR="005201F0" w:rsidRPr="005201F0" w:rsidTr="005201F0">
        <w:tc>
          <w:tcPr>
            <w:tcW w:w="0" w:type="auto"/>
            <w:gridSpan w:val="5"/>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 1</w:t>
            </w:r>
          </w:p>
        </w:tc>
      </w:tr>
      <w:tr w:rsidR="005201F0" w:rsidRPr="005201F0" w:rsidTr="005201F0">
        <w:trPr>
          <w:trHeight w:val="28"/>
        </w:trPr>
        <w:tc>
          <w:tcPr>
            <w:tcW w:w="0" w:type="auto"/>
            <w:gridSpan w:val="3"/>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 xml:space="preserve">Зона планируемого размещения площадки под </w:t>
            </w:r>
            <w:r>
              <w:rPr>
                <w:rFonts w:ascii="Times New Roman" w:hAnsi="Times New Roman" w:cs="Times New Roman"/>
                <w:sz w:val="12"/>
                <w:szCs w:val="12"/>
              </w:rPr>
              <w:t>с</w:t>
            </w:r>
            <w:r w:rsidRPr="005201F0">
              <w:rPr>
                <w:rFonts w:ascii="Times New Roman" w:hAnsi="Times New Roman" w:cs="Times New Roman"/>
                <w:sz w:val="12"/>
                <w:szCs w:val="12"/>
              </w:rPr>
              <w:t>троительство скважины №151</w:t>
            </w:r>
          </w:p>
        </w:tc>
      </w:tr>
      <w:tr w:rsidR="005201F0" w:rsidRPr="005201F0" w:rsidTr="005201F0">
        <w:trPr>
          <w:trHeight w:val="28"/>
        </w:trPr>
        <w:tc>
          <w:tcPr>
            <w:tcW w:w="0" w:type="auto"/>
            <w:gridSpan w:val="3"/>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Площадь кв.м.:</w:t>
            </w:r>
          </w:p>
        </w:tc>
        <w:tc>
          <w:tcPr>
            <w:tcW w:w="0" w:type="auto"/>
            <w:gridSpan w:val="2"/>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3599</w:t>
            </w:r>
          </w:p>
        </w:tc>
      </w:tr>
      <w:tr w:rsidR="005201F0" w:rsidRPr="005201F0" w:rsidTr="005201F0">
        <w:trPr>
          <w:trHeight w:val="20"/>
        </w:trPr>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 точки</w:t>
            </w:r>
          </w:p>
        </w:tc>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Дирекционный</w:t>
            </w:r>
          </w:p>
        </w:tc>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Расстояние,</w:t>
            </w:r>
          </w:p>
        </w:tc>
        <w:tc>
          <w:tcPr>
            <w:tcW w:w="0" w:type="auto"/>
            <w:gridSpan w:val="2"/>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Координаты</w:t>
            </w:r>
          </w:p>
        </w:tc>
      </w:tr>
      <w:tr w:rsidR="005201F0" w:rsidRPr="005201F0" w:rsidTr="005201F0">
        <w:trPr>
          <w:trHeight w:val="20"/>
        </w:trPr>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(сквозной)</w:t>
            </w:r>
          </w:p>
        </w:tc>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угол</w:t>
            </w:r>
          </w:p>
        </w:tc>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м</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X</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Y</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76°29'39"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59,99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444018,64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2221308,01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347°3'43"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0,76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444076,97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2221322,02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346°26'37"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11,01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444076,80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2221322,76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346°28'26"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48,23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444074,22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2221333,46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256°28'32"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59,99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444062,94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2221380,35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166°28'37"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59,31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444004,61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2221366,32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165°57'50"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0,66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444018,48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2221308,65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76°29'39"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59,99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444018,64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2221308,01</w:t>
            </w:r>
          </w:p>
        </w:tc>
      </w:tr>
      <w:tr w:rsidR="005201F0" w:rsidRPr="005201F0" w:rsidTr="005201F0">
        <w:tc>
          <w:tcPr>
            <w:tcW w:w="0" w:type="auto"/>
            <w:gridSpan w:val="5"/>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 2</w:t>
            </w:r>
          </w:p>
        </w:tc>
      </w:tr>
      <w:tr w:rsidR="005201F0" w:rsidRPr="005201F0" w:rsidTr="005201F0">
        <w:trPr>
          <w:trHeight w:val="28"/>
        </w:trPr>
        <w:tc>
          <w:tcPr>
            <w:tcW w:w="0" w:type="auto"/>
            <w:gridSpan w:val="3"/>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Зона планируемого размещения площадки ИУ</w:t>
            </w:r>
          </w:p>
        </w:tc>
      </w:tr>
      <w:tr w:rsidR="005201F0" w:rsidRPr="005201F0" w:rsidTr="005201F0">
        <w:trPr>
          <w:trHeight w:val="28"/>
        </w:trPr>
        <w:tc>
          <w:tcPr>
            <w:tcW w:w="0" w:type="auto"/>
            <w:gridSpan w:val="3"/>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Площадь кв.м.:</w:t>
            </w:r>
          </w:p>
        </w:tc>
        <w:tc>
          <w:tcPr>
            <w:tcW w:w="0" w:type="auto"/>
            <w:gridSpan w:val="2"/>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2428</w:t>
            </w:r>
          </w:p>
        </w:tc>
      </w:tr>
      <w:tr w:rsidR="005201F0" w:rsidRPr="005201F0" w:rsidTr="005201F0">
        <w:trPr>
          <w:trHeight w:val="20"/>
        </w:trPr>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 точки</w:t>
            </w:r>
          </w:p>
        </w:tc>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Дирекционный</w:t>
            </w:r>
          </w:p>
        </w:tc>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Расстояние,</w:t>
            </w:r>
          </w:p>
        </w:tc>
        <w:tc>
          <w:tcPr>
            <w:tcW w:w="0" w:type="auto"/>
            <w:gridSpan w:val="2"/>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Координаты</w:t>
            </w:r>
          </w:p>
        </w:tc>
      </w:tr>
      <w:tr w:rsidR="005201F0" w:rsidRPr="005201F0" w:rsidTr="005201F0">
        <w:trPr>
          <w:trHeight w:val="20"/>
        </w:trPr>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(сквозной)</w:t>
            </w:r>
          </w:p>
        </w:tc>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угол</w:t>
            </w:r>
          </w:p>
        </w:tc>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м</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X</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Y</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98°43'58"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9,68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444065,13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2221311,42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136°41'45"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444074,70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2221309,95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166°19'43"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15,61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444080,60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2221303,69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167°41'2"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17,53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444084,29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2221288,52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269°24'38"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23,33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444088,03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2221271,39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269°24'25"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73,41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444064,70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2221271,15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357°25'60"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443991,29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2221270,39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89°22'9"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21,8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443991,16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2221273,29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344°42'44"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13,88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444012,96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2221273,53</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75°53'15"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18,21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444009,30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2221286,92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345°51'15"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444026,96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2221291,36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256°6'10"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444026,34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2221293,82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346°5'25"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5,49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444025,37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2221293,58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76°13'6"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444024,05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2221298,91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165°26'3"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444029,88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2221300,34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40°13'38"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3,65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444030,21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2221299,07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55°31'26"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3,64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444032,57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2221301,86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68°19'52"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444035,57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2221303,92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76°23'56"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28,11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444037,81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2221304,81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98°43'58"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9,68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444065,13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2221311,42</w:t>
            </w:r>
          </w:p>
        </w:tc>
      </w:tr>
      <w:tr w:rsidR="005201F0" w:rsidRPr="005201F0" w:rsidTr="005201F0">
        <w:tc>
          <w:tcPr>
            <w:tcW w:w="0" w:type="auto"/>
            <w:gridSpan w:val="5"/>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 3</w:t>
            </w:r>
          </w:p>
        </w:tc>
      </w:tr>
      <w:tr w:rsidR="005201F0" w:rsidRPr="005201F0" w:rsidTr="005201F0">
        <w:trPr>
          <w:trHeight w:val="28"/>
        </w:trPr>
        <w:tc>
          <w:tcPr>
            <w:tcW w:w="0" w:type="auto"/>
            <w:gridSpan w:val="3"/>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Зона планируемого размещения площадки ИУ и скважины №151</w:t>
            </w:r>
          </w:p>
        </w:tc>
      </w:tr>
      <w:tr w:rsidR="005201F0" w:rsidRPr="005201F0" w:rsidTr="005201F0">
        <w:trPr>
          <w:trHeight w:val="28"/>
        </w:trPr>
        <w:tc>
          <w:tcPr>
            <w:tcW w:w="0" w:type="auto"/>
            <w:gridSpan w:val="3"/>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Площадь кв.м.:</w:t>
            </w:r>
          </w:p>
        </w:tc>
        <w:tc>
          <w:tcPr>
            <w:tcW w:w="0" w:type="auto"/>
            <w:gridSpan w:val="2"/>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10241</w:t>
            </w:r>
          </w:p>
        </w:tc>
      </w:tr>
      <w:tr w:rsidR="005201F0" w:rsidRPr="005201F0" w:rsidTr="005201F0">
        <w:trPr>
          <w:trHeight w:val="20"/>
        </w:trPr>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 точки</w:t>
            </w:r>
          </w:p>
        </w:tc>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Дирекционный</w:t>
            </w:r>
          </w:p>
        </w:tc>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Расстояние,</w:t>
            </w:r>
          </w:p>
        </w:tc>
        <w:tc>
          <w:tcPr>
            <w:tcW w:w="0" w:type="auto"/>
            <w:gridSpan w:val="2"/>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Координаты</w:t>
            </w:r>
          </w:p>
        </w:tc>
      </w:tr>
      <w:tr w:rsidR="005201F0" w:rsidRPr="005201F0" w:rsidTr="005201F0">
        <w:trPr>
          <w:trHeight w:val="20"/>
        </w:trPr>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lastRenderedPageBreak/>
              <w:t>(сквозной)</w:t>
            </w:r>
          </w:p>
        </w:tc>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угол</w:t>
            </w:r>
          </w:p>
        </w:tc>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м</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X</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Y</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299°55'53"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0,76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444111,88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2221329,37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247°51'52"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444111,22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2221329,75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235°36'48"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3,88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444108,86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2221328,79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125°52'17"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4,59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444105,66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2221326,60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215°23'30"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32,87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444109,38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2221323,91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165°6'42"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63,6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444090,34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2221297,11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164°15'47"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26,8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444106,68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2221235,65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166°46'49"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18,89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444113,95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2221209,85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235°38'20"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444118,27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2221191,46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262°39'16"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444116,12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2221189,99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346°50'57"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444099,83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2221187,89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256°16'14"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7,25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444099,58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2221188,96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263°58'50"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28,42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444092,54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2221187,24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256°2'30"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7,13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444064,28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2221184,26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334°37'54"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9,85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444057,36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2221182,54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1°37'30"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444053,14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2221191,44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60°48'51"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444053,18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2221192,85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79°13'8"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8,07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444054,29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2221193,47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83°10'54"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0,93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444062,22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2221194,98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102°0'41"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0,96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444063,14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2221195,09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164°44'42"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444064,08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2221194,89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175°10'28"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8,44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444064,35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2221193,90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84°14'43"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20,64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444065,06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2221185,49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345°57'44"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86,16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444085,60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2221187,56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269°24'25"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73,41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444064,70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2221271,15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357°25'60"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443991,29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2221270,39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89°22'9"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21,8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443991,16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2221273,29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344°42'44"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13,88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444012,96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2221273,53</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346°3'36"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18,76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444009,30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2221286,92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75°35'26"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14,14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444004,78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2221305,13</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346°28'37"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59,31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444018,48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2221308,65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76°28'32"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59,99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444004,61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2221366,32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166°28'26"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48,23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444062,94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2221380,35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86°51'42"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444074,22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2221333,46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346°6'10"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444082,61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2221333,92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76°26'26"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444082,37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2221334,89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76°29'16"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13,52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444084,07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2221335,30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297°43'7"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444097,22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2221338,46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297°43'47"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8,36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444095,45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2221339,39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347°8'19"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79,25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444088,05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2221343,28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257°5'16"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81,22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444070,41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2221420,54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181°18'55"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102,82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443991,24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2221402,39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181°17'44"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6,19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443988,88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2221299,60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181°18'38"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443988,74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2221293,41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90°7'37"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31,59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443988,15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2221267,62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166°19'43"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4,95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444019,74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2221267,55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115°31'21"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444020,91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2221262,74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165°48'45"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56,06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444040,87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2221253,21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257°39'12"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6,83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444054,61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2221198,86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166°5'37"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39,61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444047,94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2221197,40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82°13'15"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3,69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444057,46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2221158,95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67°26'3"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12,25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444061,12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2221159,45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67°28'28"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23,81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444072,43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2221164,15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91°10'9"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0,49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444094,42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2221173,27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90°54'18"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8,23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444094,91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2221173,26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90°54'19"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24,68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444103,14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2221173,13</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357°36'51"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9,85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444127,82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2221172,74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328°38'26"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444127,41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2221182,58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345°8'48"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106,96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444120,95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2221193,18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34°38'45"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32,42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444093,53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2221296,57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359°15'8"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6,13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444111,96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2221323,24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299°55'53"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0,76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444111,88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2221329,37</w:t>
            </w:r>
          </w:p>
        </w:tc>
      </w:tr>
      <w:tr w:rsidR="005201F0" w:rsidRPr="005201F0" w:rsidTr="005201F0">
        <w:tc>
          <w:tcPr>
            <w:tcW w:w="0" w:type="auto"/>
          </w:tcPr>
          <w:p w:rsidR="005201F0" w:rsidRPr="005201F0" w:rsidRDefault="005201F0" w:rsidP="005201F0">
            <w:pPr>
              <w:spacing w:after="0" w:line="240" w:lineRule="auto"/>
              <w:rPr>
                <w:rFonts w:ascii="Times New Roman" w:hAnsi="Times New Roman" w:cs="Times New Roman"/>
                <w:sz w:val="12"/>
                <w:szCs w:val="12"/>
              </w:rPr>
            </w:pPr>
          </w:p>
        </w:tc>
        <w:tc>
          <w:tcPr>
            <w:tcW w:w="0" w:type="auto"/>
          </w:tcPr>
          <w:p w:rsidR="005201F0" w:rsidRPr="005201F0" w:rsidRDefault="005201F0" w:rsidP="005201F0">
            <w:pPr>
              <w:spacing w:after="0" w:line="240" w:lineRule="auto"/>
              <w:rPr>
                <w:rFonts w:ascii="Times New Roman" w:hAnsi="Times New Roman" w:cs="Times New Roman"/>
                <w:sz w:val="12"/>
                <w:szCs w:val="12"/>
              </w:rPr>
            </w:pPr>
          </w:p>
        </w:tc>
        <w:tc>
          <w:tcPr>
            <w:tcW w:w="0" w:type="auto"/>
          </w:tcPr>
          <w:p w:rsidR="005201F0" w:rsidRPr="005201F0" w:rsidRDefault="005201F0" w:rsidP="005201F0">
            <w:pPr>
              <w:spacing w:after="0" w:line="240" w:lineRule="auto"/>
              <w:rPr>
                <w:rFonts w:ascii="Times New Roman" w:hAnsi="Times New Roman" w:cs="Times New Roman"/>
                <w:sz w:val="12"/>
                <w:szCs w:val="12"/>
              </w:rPr>
            </w:pPr>
          </w:p>
        </w:tc>
        <w:tc>
          <w:tcPr>
            <w:tcW w:w="0" w:type="auto"/>
          </w:tcPr>
          <w:p w:rsidR="005201F0" w:rsidRPr="005201F0" w:rsidRDefault="005201F0" w:rsidP="005201F0">
            <w:pPr>
              <w:spacing w:after="0" w:line="240" w:lineRule="auto"/>
              <w:rPr>
                <w:rFonts w:ascii="Times New Roman" w:hAnsi="Times New Roman" w:cs="Times New Roman"/>
                <w:sz w:val="12"/>
                <w:szCs w:val="12"/>
              </w:rPr>
            </w:pPr>
          </w:p>
        </w:tc>
        <w:tc>
          <w:tcPr>
            <w:tcW w:w="0" w:type="auto"/>
          </w:tcPr>
          <w:p w:rsidR="005201F0" w:rsidRPr="005201F0" w:rsidRDefault="005201F0" w:rsidP="005201F0">
            <w:pPr>
              <w:spacing w:after="0" w:line="240" w:lineRule="auto"/>
              <w:rPr>
                <w:rFonts w:ascii="Times New Roman" w:hAnsi="Times New Roman" w:cs="Times New Roman"/>
                <w:sz w:val="12"/>
                <w:szCs w:val="12"/>
              </w:rPr>
            </w:pP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69°1'13"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34,83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444060,98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2221163,05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89°50'26"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32,36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444093,50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2221175,52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356°14'46"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444125,86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2221175,61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268°40'53"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32,16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444125,57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2221180,03</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248°3'19"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37,09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444093,42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2221179,29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140°31'39"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3,08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444059,02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2221165,43</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69°1'13"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34,83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444060,98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2221163,05</w:t>
            </w:r>
          </w:p>
        </w:tc>
      </w:tr>
      <w:tr w:rsidR="005201F0" w:rsidRPr="005201F0" w:rsidTr="005201F0">
        <w:tc>
          <w:tcPr>
            <w:tcW w:w="0" w:type="auto"/>
            <w:gridSpan w:val="5"/>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 4</w:t>
            </w:r>
          </w:p>
        </w:tc>
      </w:tr>
      <w:tr w:rsidR="005201F0" w:rsidRPr="005201F0" w:rsidTr="005201F0">
        <w:trPr>
          <w:trHeight w:val="28"/>
        </w:trPr>
        <w:tc>
          <w:tcPr>
            <w:tcW w:w="0" w:type="auto"/>
            <w:gridSpan w:val="3"/>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 xml:space="preserve">Наименование зоны размещения линейного </w:t>
            </w:r>
            <w:r w:rsidRPr="005201F0">
              <w:rPr>
                <w:rFonts w:ascii="Times New Roman" w:hAnsi="Times New Roman" w:cs="Times New Roman"/>
                <w:sz w:val="12"/>
                <w:szCs w:val="12"/>
              </w:rPr>
              <w:lastRenderedPageBreak/>
              <w:t>объекта:</w:t>
            </w:r>
          </w:p>
        </w:tc>
        <w:tc>
          <w:tcPr>
            <w:tcW w:w="0" w:type="auto"/>
            <w:gridSpan w:val="2"/>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lastRenderedPageBreak/>
              <w:t>Зона планируемого размещения трассы линии анодного заземления</w:t>
            </w:r>
          </w:p>
        </w:tc>
      </w:tr>
      <w:tr w:rsidR="005201F0" w:rsidRPr="005201F0" w:rsidTr="005201F0">
        <w:trPr>
          <w:trHeight w:val="28"/>
        </w:trPr>
        <w:tc>
          <w:tcPr>
            <w:tcW w:w="0" w:type="auto"/>
            <w:gridSpan w:val="3"/>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lastRenderedPageBreak/>
              <w:t>Площадь кв.м.:</w:t>
            </w:r>
          </w:p>
        </w:tc>
        <w:tc>
          <w:tcPr>
            <w:tcW w:w="0" w:type="auto"/>
            <w:gridSpan w:val="2"/>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1548</w:t>
            </w:r>
          </w:p>
        </w:tc>
      </w:tr>
      <w:tr w:rsidR="005201F0" w:rsidRPr="005201F0" w:rsidTr="005201F0">
        <w:trPr>
          <w:trHeight w:val="20"/>
        </w:trPr>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 точки</w:t>
            </w:r>
          </w:p>
        </w:tc>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Дирекционный</w:t>
            </w:r>
          </w:p>
        </w:tc>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Расстояние,</w:t>
            </w:r>
          </w:p>
        </w:tc>
        <w:tc>
          <w:tcPr>
            <w:tcW w:w="0" w:type="auto"/>
            <w:gridSpan w:val="2"/>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Координаты</w:t>
            </w:r>
          </w:p>
        </w:tc>
      </w:tr>
      <w:tr w:rsidR="005201F0" w:rsidRPr="005201F0" w:rsidTr="005201F0">
        <w:trPr>
          <w:trHeight w:val="20"/>
        </w:trPr>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(сквозной)</w:t>
            </w:r>
          </w:p>
        </w:tc>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угол</w:t>
            </w:r>
          </w:p>
        </w:tc>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м</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X</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Y</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166°59'33"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443896,70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2221461,99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256°54'29"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0,44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443898,95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2221452,25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166°57'45"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5,01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443898,52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2221452,15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78°10'43"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0,44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443899,65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2221447,27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166°58'46"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9,99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443900,08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2221447,36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256°54'29"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0,44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443902,33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2221437,63</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166°56'12"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443901,90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2221437,53</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76°36'27"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0,43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443903,03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2221432,66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166°56'12"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443903,45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2221432,76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256°54'29"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0,44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443905,71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2221423,02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166°58'40"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138,95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443905,28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2221422,92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77°0'45"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53,66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443936,59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2221287,54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181°17'44"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6,19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443988,88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2221299,60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257°1'13"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58,15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443988,74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2221293,41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346°58'55"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144,95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443932,08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2221280,35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256°58'52"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3,55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443899,43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2221421,57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346°55'25"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9,99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443895,97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2221420,77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76°51'39"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3,56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443893,71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2221430,50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346°57'45"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5,01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443897,18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2221431,31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256°49'27"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3,55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443896,05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2221436,19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346°55'25"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9,99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443892,59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2221435,38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76°51'39"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3,56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443890,33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2221445,11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347°4'26"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5,01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443893,80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2221445,92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256°51'39"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3,56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443892,68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2221450,80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346°53'38"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10,01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443889,21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2221449,99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77°1'6"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10,02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443886,94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2221459,74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166°59'33"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443896,70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2221461,99</w:t>
            </w:r>
          </w:p>
        </w:tc>
      </w:tr>
      <w:tr w:rsidR="005201F0" w:rsidRPr="005201F0" w:rsidTr="005201F0">
        <w:tc>
          <w:tcPr>
            <w:tcW w:w="0" w:type="auto"/>
            <w:gridSpan w:val="5"/>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 5</w:t>
            </w:r>
          </w:p>
        </w:tc>
      </w:tr>
      <w:tr w:rsidR="005201F0" w:rsidRPr="005201F0" w:rsidTr="005201F0">
        <w:trPr>
          <w:trHeight w:val="28"/>
        </w:trPr>
        <w:tc>
          <w:tcPr>
            <w:tcW w:w="0" w:type="auto"/>
            <w:gridSpan w:val="3"/>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Зона планируемого размещения площадки ТКРС, обустройство скважины №151</w:t>
            </w:r>
          </w:p>
        </w:tc>
      </w:tr>
      <w:tr w:rsidR="005201F0" w:rsidRPr="005201F0" w:rsidTr="005201F0">
        <w:trPr>
          <w:trHeight w:val="28"/>
        </w:trPr>
        <w:tc>
          <w:tcPr>
            <w:tcW w:w="0" w:type="auto"/>
            <w:gridSpan w:val="3"/>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Площадь кв.м.:</w:t>
            </w:r>
          </w:p>
        </w:tc>
        <w:tc>
          <w:tcPr>
            <w:tcW w:w="0" w:type="auto"/>
            <w:gridSpan w:val="2"/>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2323</w:t>
            </w:r>
          </w:p>
        </w:tc>
      </w:tr>
      <w:tr w:rsidR="005201F0" w:rsidRPr="005201F0" w:rsidTr="005201F0">
        <w:trPr>
          <w:trHeight w:val="20"/>
        </w:trPr>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 точки</w:t>
            </w:r>
          </w:p>
        </w:tc>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Дирекционный</w:t>
            </w:r>
          </w:p>
        </w:tc>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Расстояние,</w:t>
            </w:r>
          </w:p>
        </w:tc>
        <w:tc>
          <w:tcPr>
            <w:tcW w:w="0" w:type="auto"/>
            <w:gridSpan w:val="2"/>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Координаты</w:t>
            </w:r>
          </w:p>
        </w:tc>
      </w:tr>
      <w:tr w:rsidR="005201F0" w:rsidRPr="005201F0" w:rsidTr="005201F0">
        <w:trPr>
          <w:trHeight w:val="20"/>
        </w:trPr>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(сквозной)</w:t>
            </w:r>
          </w:p>
        </w:tc>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угол</w:t>
            </w:r>
          </w:p>
        </w:tc>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м</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X</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Y</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176°14'46"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444125,57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2221180,03</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269°50'26"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32,36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444125,86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2221175,61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249°1'13"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34,83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444093,50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2221175,52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320°31'39"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3,08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444060,98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2221163,05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68°3'19"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37,09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444059,02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2221165,43</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88°40'53"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32,16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444093,42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2221179,29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176°14'46"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444125,57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2221180,03</w:t>
            </w:r>
          </w:p>
        </w:tc>
      </w:tr>
      <w:tr w:rsidR="005201F0" w:rsidRPr="005201F0" w:rsidTr="005201F0">
        <w:tc>
          <w:tcPr>
            <w:tcW w:w="0" w:type="auto"/>
          </w:tcPr>
          <w:p w:rsidR="005201F0" w:rsidRPr="005201F0" w:rsidRDefault="005201F0" w:rsidP="005201F0">
            <w:pPr>
              <w:spacing w:after="0" w:line="240" w:lineRule="auto"/>
              <w:rPr>
                <w:rFonts w:ascii="Times New Roman" w:hAnsi="Times New Roman" w:cs="Times New Roman"/>
                <w:sz w:val="12"/>
                <w:szCs w:val="12"/>
              </w:rPr>
            </w:pPr>
          </w:p>
        </w:tc>
        <w:tc>
          <w:tcPr>
            <w:tcW w:w="0" w:type="auto"/>
          </w:tcPr>
          <w:p w:rsidR="005201F0" w:rsidRPr="005201F0" w:rsidRDefault="005201F0" w:rsidP="005201F0">
            <w:pPr>
              <w:spacing w:after="0" w:line="240" w:lineRule="auto"/>
              <w:rPr>
                <w:rFonts w:ascii="Times New Roman" w:hAnsi="Times New Roman" w:cs="Times New Roman"/>
                <w:sz w:val="12"/>
                <w:szCs w:val="12"/>
              </w:rPr>
            </w:pPr>
          </w:p>
        </w:tc>
        <w:tc>
          <w:tcPr>
            <w:tcW w:w="0" w:type="auto"/>
          </w:tcPr>
          <w:p w:rsidR="005201F0" w:rsidRPr="005201F0" w:rsidRDefault="005201F0" w:rsidP="005201F0">
            <w:pPr>
              <w:spacing w:after="0" w:line="240" w:lineRule="auto"/>
              <w:rPr>
                <w:rFonts w:ascii="Times New Roman" w:hAnsi="Times New Roman" w:cs="Times New Roman"/>
                <w:sz w:val="12"/>
                <w:szCs w:val="12"/>
              </w:rPr>
            </w:pPr>
          </w:p>
        </w:tc>
        <w:tc>
          <w:tcPr>
            <w:tcW w:w="0" w:type="auto"/>
          </w:tcPr>
          <w:p w:rsidR="005201F0" w:rsidRPr="005201F0" w:rsidRDefault="005201F0" w:rsidP="005201F0">
            <w:pPr>
              <w:spacing w:after="0" w:line="240" w:lineRule="auto"/>
              <w:rPr>
                <w:rFonts w:ascii="Times New Roman" w:hAnsi="Times New Roman" w:cs="Times New Roman"/>
                <w:sz w:val="12"/>
                <w:szCs w:val="12"/>
              </w:rPr>
            </w:pPr>
          </w:p>
        </w:tc>
        <w:tc>
          <w:tcPr>
            <w:tcW w:w="0" w:type="auto"/>
          </w:tcPr>
          <w:p w:rsidR="005201F0" w:rsidRPr="005201F0" w:rsidRDefault="005201F0" w:rsidP="005201F0">
            <w:pPr>
              <w:spacing w:after="0" w:line="240" w:lineRule="auto"/>
              <w:rPr>
                <w:rFonts w:ascii="Times New Roman" w:hAnsi="Times New Roman" w:cs="Times New Roman"/>
                <w:sz w:val="12"/>
                <w:szCs w:val="12"/>
              </w:rPr>
            </w:pP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167°42'23"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51,29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444088,03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2221271,39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189°30'21"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8,66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444098,95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2221221,28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219°28'42"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444097,52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2221212,74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166°24'57"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20,9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444094,67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2221209,28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256°16'14"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7,25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444099,58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2221188,96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263°58'50"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28,42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444092,54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2221187,24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256°2'30"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7,13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444064,28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2221184,26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334°37'54"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9,85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444057,36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2221182,54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1°37'30"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444053,14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2221191,44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60°48'51"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444053,18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2221192,85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79°13'8"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8,07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444054,29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2221193,47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83°10'54"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0,93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444062,22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2221194,98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102°0'41"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0,96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444063,14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2221195,09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164°44'42"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444064,08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2221194,89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175°10'28"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8,44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444064,35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2221193,90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84°14'43"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20,64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444065,06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2221185,49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345°57'44"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86,16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444085,60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2221187,56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89°24'38"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23,33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444064,70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2221271,15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167°42'23"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51,29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444088,03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2221271,39</w:t>
            </w:r>
          </w:p>
        </w:tc>
      </w:tr>
      <w:tr w:rsidR="005201F0" w:rsidRPr="005201F0" w:rsidTr="005201F0">
        <w:tc>
          <w:tcPr>
            <w:tcW w:w="0" w:type="auto"/>
          </w:tcPr>
          <w:p w:rsidR="005201F0" w:rsidRPr="005201F0" w:rsidRDefault="005201F0" w:rsidP="005201F0">
            <w:pPr>
              <w:spacing w:after="0" w:line="240" w:lineRule="auto"/>
              <w:rPr>
                <w:rFonts w:ascii="Times New Roman" w:hAnsi="Times New Roman" w:cs="Times New Roman"/>
                <w:sz w:val="12"/>
                <w:szCs w:val="12"/>
              </w:rPr>
            </w:pPr>
          </w:p>
        </w:tc>
        <w:tc>
          <w:tcPr>
            <w:tcW w:w="0" w:type="auto"/>
          </w:tcPr>
          <w:p w:rsidR="005201F0" w:rsidRPr="005201F0" w:rsidRDefault="005201F0" w:rsidP="005201F0">
            <w:pPr>
              <w:spacing w:after="0" w:line="240" w:lineRule="auto"/>
              <w:rPr>
                <w:rFonts w:ascii="Times New Roman" w:hAnsi="Times New Roman" w:cs="Times New Roman"/>
                <w:sz w:val="12"/>
                <w:szCs w:val="12"/>
              </w:rPr>
            </w:pPr>
          </w:p>
        </w:tc>
        <w:tc>
          <w:tcPr>
            <w:tcW w:w="0" w:type="auto"/>
          </w:tcPr>
          <w:p w:rsidR="005201F0" w:rsidRPr="005201F0" w:rsidRDefault="005201F0" w:rsidP="005201F0">
            <w:pPr>
              <w:spacing w:after="0" w:line="240" w:lineRule="auto"/>
              <w:rPr>
                <w:rFonts w:ascii="Times New Roman" w:hAnsi="Times New Roman" w:cs="Times New Roman"/>
                <w:sz w:val="12"/>
                <w:szCs w:val="12"/>
              </w:rPr>
            </w:pPr>
          </w:p>
        </w:tc>
        <w:tc>
          <w:tcPr>
            <w:tcW w:w="0" w:type="auto"/>
          </w:tcPr>
          <w:p w:rsidR="005201F0" w:rsidRPr="005201F0" w:rsidRDefault="005201F0" w:rsidP="005201F0">
            <w:pPr>
              <w:spacing w:after="0" w:line="240" w:lineRule="auto"/>
              <w:rPr>
                <w:rFonts w:ascii="Times New Roman" w:hAnsi="Times New Roman" w:cs="Times New Roman"/>
                <w:sz w:val="12"/>
                <w:szCs w:val="12"/>
              </w:rPr>
            </w:pPr>
          </w:p>
        </w:tc>
        <w:tc>
          <w:tcPr>
            <w:tcW w:w="0" w:type="auto"/>
          </w:tcPr>
          <w:p w:rsidR="005201F0" w:rsidRPr="005201F0" w:rsidRDefault="005201F0" w:rsidP="005201F0">
            <w:pPr>
              <w:spacing w:after="0" w:line="240" w:lineRule="auto"/>
              <w:rPr>
                <w:rFonts w:ascii="Times New Roman" w:hAnsi="Times New Roman" w:cs="Times New Roman"/>
                <w:sz w:val="12"/>
                <w:szCs w:val="12"/>
              </w:rPr>
            </w:pP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125°52'17"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4,59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444105,66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2221326,60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215°23'30"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32,87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444109,38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2221323,91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345°6'54"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5,57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444090,34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2221297,11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5°45'18"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8,98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444088,91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2221302,49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40°4'34"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6,51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444089,81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2221311,42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60°33'16"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7,12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444094,00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2221316,40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76°21'39"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444100,20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2221319,90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12°34'21"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4,27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444102,92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2221320,56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lastRenderedPageBreak/>
              <w:t>117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44°3'57"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444103,85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2221324,73</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125°52'17"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4,59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444105,66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2221326,60</w:t>
            </w:r>
          </w:p>
        </w:tc>
      </w:tr>
      <w:tr w:rsidR="005201F0" w:rsidRPr="005201F0" w:rsidTr="005201F0">
        <w:tc>
          <w:tcPr>
            <w:tcW w:w="0" w:type="auto"/>
          </w:tcPr>
          <w:p w:rsidR="005201F0" w:rsidRPr="005201F0" w:rsidRDefault="005201F0" w:rsidP="005201F0">
            <w:pPr>
              <w:spacing w:after="0" w:line="240" w:lineRule="auto"/>
              <w:rPr>
                <w:rFonts w:ascii="Times New Roman" w:hAnsi="Times New Roman" w:cs="Times New Roman"/>
                <w:sz w:val="12"/>
                <w:szCs w:val="12"/>
              </w:rPr>
            </w:pPr>
          </w:p>
        </w:tc>
        <w:tc>
          <w:tcPr>
            <w:tcW w:w="0" w:type="auto"/>
          </w:tcPr>
          <w:p w:rsidR="005201F0" w:rsidRPr="005201F0" w:rsidRDefault="005201F0" w:rsidP="005201F0">
            <w:pPr>
              <w:spacing w:after="0" w:line="240" w:lineRule="auto"/>
              <w:rPr>
                <w:rFonts w:ascii="Times New Roman" w:hAnsi="Times New Roman" w:cs="Times New Roman"/>
                <w:sz w:val="12"/>
                <w:szCs w:val="12"/>
              </w:rPr>
            </w:pPr>
          </w:p>
        </w:tc>
        <w:tc>
          <w:tcPr>
            <w:tcW w:w="0" w:type="auto"/>
          </w:tcPr>
          <w:p w:rsidR="005201F0" w:rsidRPr="005201F0" w:rsidRDefault="005201F0" w:rsidP="005201F0">
            <w:pPr>
              <w:spacing w:after="0" w:line="240" w:lineRule="auto"/>
              <w:rPr>
                <w:rFonts w:ascii="Times New Roman" w:hAnsi="Times New Roman" w:cs="Times New Roman"/>
                <w:sz w:val="12"/>
                <w:szCs w:val="12"/>
              </w:rPr>
            </w:pPr>
          </w:p>
        </w:tc>
        <w:tc>
          <w:tcPr>
            <w:tcW w:w="0" w:type="auto"/>
          </w:tcPr>
          <w:p w:rsidR="005201F0" w:rsidRPr="005201F0" w:rsidRDefault="005201F0" w:rsidP="005201F0">
            <w:pPr>
              <w:spacing w:after="0" w:line="240" w:lineRule="auto"/>
              <w:rPr>
                <w:rFonts w:ascii="Times New Roman" w:hAnsi="Times New Roman" w:cs="Times New Roman"/>
                <w:sz w:val="12"/>
                <w:szCs w:val="12"/>
              </w:rPr>
            </w:pPr>
          </w:p>
        </w:tc>
        <w:tc>
          <w:tcPr>
            <w:tcW w:w="0" w:type="auto"/>
          </w:tcPr>
          <w:p w:rsidR="005201F0" w:rsidRPr="005201F0" w:rsidRDefault="005201F0" w:rsidP="005201F0">
            <w:pPr>
              <w:spacing w:after="0" w:line="240" w:lineRule="auto"/>
              <w:rPr>
                <w:rFonts w:ascii="Times New Roman" w:hAnsi="Times New Roman" w:cs="Times New Roman"/>
                <w:sz w:val="12"/>
                <w:szCs w:val="12"/>
              </w:rPr>
            </w:pP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166°32'16"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7,99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444082,61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2221333,92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246°9'20"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8,39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444084,47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2221326,15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346°26'37"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11,01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444076,80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2221322,76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86°51'42"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444074,22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2221333,46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166°32'16"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7,99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444082,61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2221333,92</w:t>
            </w:r>
          </w:p>
        </w:tc>
      </w:tr>
      <w:tr w:rsidR="005201F0" w:rsidRPr="005201F0" w:rsidTr="005201F0">
        <w:tc>
          <w:tcPr>
            <w:tcW w:w="0" w:type="auto"/>
            <w:gridSpan w:val="5"/>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 6</w:t>
            </w:r>
          </w:p>
        </w:tc>
      </w:tr>
      <w:tr w:rsidR="005201F0" w:rsidRPr="005201F0" w:rsidTr="005201F0">
        <w:trPr>
          <w:trHeight w:val="28"/>
        </w:trPr>
        <w:tc>
          <w:tcPr>
            <w:tcW w:w="0" w:type="auto"/>
            <w:gridSpan w:val="3"/>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Зона планируемого размещения трассы ВЛ-6 кВ</w:t>
            </w:r>
          </w:p>
        </w:tc>
      </w:tr>
      <w:tr w:rsidR="005201F0" w:rsidRPr="005201F0" w:rsidTr="005201F0">
        <w:trPr>
          <w:trHeight w:val="28"/>
        </w:trPr>
        <w:tc>
          <w:tcPr>
            <w:tcW w:w="0" w:type="auto"/>
            <w:gridSpan w:val="3"/>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Площадь кв.м.:</w:t>
            </w:r>
          </w:p>
        </w:tc>
        <w:tc>
          <w:tcPr>
            <w:tcW w:w="0" w:type="auto"/>
            <w:gridSpan w:val="2"/>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27204</w:t>
            </w:r>
          </w:p>
        </w:tc>
      </w:tr>
      <w:tr w:rsidR="005201F0" w:rsidRPr="005201F0" w:rsidTr="005201F0">
        <w:trPr>
          <w:trHeight w:val="20"/>
        </w:trPr>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 точки</w:t>
            </w:r>
          </w:p>
        </w:tc>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Дирекционный</w:t>
            </w:r>
          </w:p>
        </w:tc>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Расстояние,</w:t>
            </w:r>
          </w:p>
        </w:tc>
        <w:tc>
          <w:tcPr>
            <w:tcW w:w="0" w:type="auto"/>
            <w:gridSpan w:val="2"/>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Координаты</w:t>
            </w:r>
          </w:p>
        </w:tc>
      </w:tr>
      <w:tr w:rsidR="005201F0" w:rsidRPr="005201F0" w:rsidTr="005201F0">
        <w:trPr>
          <w:trHeight w:val="20"/>
        </w:trPr>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(сквозной)</w:t>
            </w:r>
          </w:p>
        </w:tc>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угол</w:t>
            </w:r>
          </w:p>
        </w:tc>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м</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X</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Y</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90°54'18"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8,23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444094,91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2221173,26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166°1'5"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1251,09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444103,14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2221173,13</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99°11'28"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276,84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444405,42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2219959,11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54°3'14"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459,05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444678,71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2219914,89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62°22'49"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85,29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445050,34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2220184,36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62°22'38"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39,73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445125,91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2220223,90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62°22'1"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485,89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445161,11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2220242,32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42°20'55"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54,57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445591,58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2220467,68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56°18'36"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0,04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445628,34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2220508,01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42°20'35"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283,42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445628,37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2220508,03</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124°7'21"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92,22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445819,27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2220717,51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59°11'39"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235,8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445895,61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2220665,78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59°9'60"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18,09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446098,14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2220786,54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94°12'22"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39,27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446113,67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2220795,81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49°11'23"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58,56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446152,83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2220792,93</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22°58'23"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16,35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446197,15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2220831,20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113°8'34"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8,09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446203,53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2220846,25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203°18'6"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18,23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446210,97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2220843,07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229°11'24"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63,68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446203,76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2220826,33</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274°11'37"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40,07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446155,56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2220784,71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239°11'3"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18,58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446115,60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2220787,64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239°11'40"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237,87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446099,64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2220778,12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304°7'2"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90,37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445895,33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2220656,30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222°20'42"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283,15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445820,51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2220706,99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225°0'0"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0,04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445629,78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2220497,71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222°20'41"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49,3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445629,75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2220497,68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242°22'4"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489,33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445596,54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2220461,24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242°22'24"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40,31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445163,02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2220234,29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242°22'25"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82,1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445127,31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2220215,60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234°3'21"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461,79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445054,57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2220177,53</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279°11'59"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285,41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444680,71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2219906,46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346°1'6"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1258,45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444398,97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2219952,09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90°54'18"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8,23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444094,91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2221173,26</w:t>
            </w:r>
          </w:p>
        </w:tc>
      </w:tr>
      <w:tr w:rsidR="005201F0" w:rsidRPr="005201F0" w:rsidTr="005201F0">
        <w:tc>
          <w:tcPr>
            <w:tcW w:w="0" w:type="auto"/>
            <w:gridSpan w:val="5"/>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 7</w:t>
            </w:r>
          </w:p>
        </w:tc>
      </w:tr>
      <w:tr w:rsidR="005201F0" w:rsidRPr="005201F0" w:rsidTr="005201F0">
        <w:trPr>
          <w:trHeight w:val="28"/>
        </w:trPr>
        <w:tc>
          <w:tcPr>
            <w:tcW w:w="0" w:type="auto"/>
            <w:gridSpan w:val="3"/>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Зона планируемого размещения технологического проезда к сооружениям скважины № 151</w:t>
            </w:r>
          </w:p>
        </w:tc>
      </w:tr>
      <w:tr w:rsidR="005201F0" w:rsidRPr="005201F0" w:rsidTr="005201F0">
        <w:trPr>
          <w:trHeight w:val="28"/>
        </w:trPr>
        <w:tc>
          <w:tcPr>
            <w:tcW w:w="0" w:type="auto"/>
            <w:gridSpan w:val="3"/>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Площадь кв.м.:</w:t>
            </w:r>
          </w:p>
        </w:tc>
        <w:tc>
          <w:tcPr>
            <w:tcW w:w="0" w:type="auto"/>
            <w:gridSpan w:val="2"/>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3549</w:t>
            </w:r>
          </w:p>
        </w:tc>
      </w:tr>
      <w:tr w:rsidR="005201F0" w:rsidRPr="005201F0" w:rsidTr="005201F0">
        <w:trPr>
          <w:trHeight w:val="20"/>
        </w:trPr>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 точки</w:t>
            </w:r>
          </w:p>
        </w:tc>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Дирекционный</w:t>
            </w:r>
          </w:p>
        </w:tc>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Расстояние,</w:t>
            </w:r>
          </w:p>
        </w:tc>
        <w:tc>
          <w:tcPr>
            <w:tcW w:w="0" w:type="auto"/>
            <w:gridSpan w:val="2"/>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Координаты</w:t>
            </w:r>
          </w:p>
        </w:tc>
      </w:tr>
      <w:tr w:rsidR="005201F0" w:rsidRPr="005201F0" w:rsidTr="005201F0">
        <w:trPr>
          <w:trHeight w:val="20"/>
        </w:trPr>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(сквозной)</w:t>
            </w:r>
          </w:p>
        </w:tc>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угол</w:t>
            </w:r>
          </w:p>
        </w:tc>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м</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X</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Y</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94°35'19"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4,62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444143,40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2221348,22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97°7'30"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7,74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444148,01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2221347,85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118°3'22"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6,19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444155,69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2221346,89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132°32'36"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8,58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444161,15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2221343,98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207°40'24"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5,32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444167,47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2221338,18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281°40'20"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444165,00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2221333,47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277°36'59"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12,15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444161,66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2221334,16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270°40'33"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11,87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444149,62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2221335,77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258°31'50"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20,42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444137,75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2221335,91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252°8'49"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6,85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444117,74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2221331,85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247°51'52"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444111,22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2221329,75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235°36'48"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3,88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444108,86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2221328,79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224°3'57"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444105,66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2221326,60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192°34'21"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4,27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444103,85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2221324,73</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256°21'39"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444102,92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2221320,56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240°33'16"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7,12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444100,20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2221319,90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220°4'34"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6,51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444094,00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2221316,40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185°45'18"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8,98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444089,81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2221311,42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165°6'54"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5,57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444088,91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2221302,49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165°6'42"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63,6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444090,34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2221297,11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lastRenderedPageBreak/>
              <w:t>33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164°15'47"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26,8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444106,68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2221235,65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166°46'49"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18,89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444113,95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2221209,85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235°38'20"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444118,27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2221191,46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262°39'16"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444116,12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2221189,99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346°50'57"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444099,83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2221187,89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346°24'57"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20,9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444099,58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2221188,96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39°28'42"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444094,67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2221209,28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9°30'21"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8,66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444097,52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2221212,74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347°42'23"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51,29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444098,95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2221221,28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347°41'2"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17,53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444088,03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2221271,39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346°19'43"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15,61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444084,29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2221288,52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316°41'45"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444080,60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2221303,69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278°43'58"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9,68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444074,70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2221309,95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256°23'56"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28,11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444065,13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2221311,42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248°19'52"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444037,81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2221304,81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235°31'26"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3,64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444035,57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2221303,92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220°13'38"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3,65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444032,57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2221301,86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345°26'3"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444030,21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2221299,07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256°13'6"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444029,88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2221300,34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166°5'25"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5,49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444024,05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2221298,91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76°6'10"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444025,37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2221293,58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165°51'15"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444026,34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2221293,82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255°53'15"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18,21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444026,96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2221291,36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346°3'36"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18,76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444009,30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2221286,92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75°35'26"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14,14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444004,78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2221305,13</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165°57'50"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0,66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444018,48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2221308,65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76°29'39"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59,99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444018,64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2221308,01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347°3'43"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0,76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444076,97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2221322,02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66°9'20"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8,39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444076,80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2221322,76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346°32'16"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7,99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444084,47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2221326,15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346°6'10"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444082,61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2221333,92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76°26'26"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444082,37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2221334,89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76°29'16"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13,52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444084,07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2221335,30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297°43'7"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444097,22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2221338,46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77°55'18"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26,76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444095,45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2221339,39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76°2'32"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10,61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444121,62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2221344,99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86°39'36"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444131,92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2221347,55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94°35'19"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4,62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444143,40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2221348,22</w:t>
            </w:r>
          </w:p>
        </w:tc>
      </w:tr>
      <w:tr w:rsidR="005201F0" w:rsidRPr="005201F0" w:rsidTr="005201F0">
        <w:tc>
          <w:tcPr>
            <w:tcW w:w="0" w:type="auto"/>
            <w:gridSpan w:val="5"/>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 8</w:t>
            </w:r>
          </w:p>
        </w:tc>
      </w:tr>
      <w:tr w:rsidR="005201F0" w:rsidRPr="005201F0" w:rsidTr="005201F0">
        <w:trPr>
          <w:trHeight w:val="28"/>
        </w:trPr>
        <w:tc>
          <w:tcPr>
            <w:tcW w:w="0" w:type="auto"/>
            <w:gridSpan w:val="3"/>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Зона планируемого размещения технологического проезда к узлу приема ОУ</w:t>
            </w:r>
          </w:p>
        </w:tc>
      </w:tr>
      <w:tr w:rsidR="005201F0" w:rsidRPr="005201F0" w:rsidTr="005201F0">
        <w:trPr>
          <w:trHeight w:val="28"/>
        </w:trPr>
        <w:tc>
          <w:tcPr>
            <w:tcW w:w="0" w:type="auto"/>
            <w:gridSpan w:val="3"/>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Площадь кв.м.:</w:t>
            </w:r>
          </w:p>
        </w:tc>
        <w:tc>
          <w:tcPr>
            <w:tcW w:w="0" w:type="auto"/>
            <w:gridSpan w:val="2"/>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908</w:t>
            </w:r>
          </w:p>
        </w:tc>
      </w:tr>
      <w:tr w:rsidR="005201F0" w:rsidRPr="005201F0" w:rsidTr="005201F0">
        <w:trPr>
          <w:trHeight w:val="20"/>
        </w:trPr>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 точки</w:t>
            </w:r>
          </w:p>
        </w:tc>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Дирекционный</w:t>
            </w:r>
          </w:p>
        </w:tc>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Расстояние,</w:t>
            </w:r>
          </w:p>
        </w:tc>
        <w:tc>
          <w:tcPr>
            <w:tcW w:w="0" w:type="auto"/>
            <w:gridSpan w:val="2"/>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Координаты</w:t>
            </w:r>
          </w:p>
        </w:tc>
      </w:tr>
      <w:tr w:rsidR="005201F0" w:rsidRPr="005201F0" w:rsidTr="005201F0">
        <w:trPr>
          <w:trHeight w:val="20"/>
        </w:trPr>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(сквозной)</w:t>
            </w:r>
          </w:p>
        </w:tc>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угол</w:t>
            </w:r>
          </w:p>
        </w:tc>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м</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X</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Y</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187°46'49"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10,19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443437,17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2218742,36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187°50'50"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3,15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443435,79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2218732,26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235°45'28"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443435,36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2218729,14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253°56'58"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5,24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443398,72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2218704,20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313°49'8"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4,12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443393,68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2218702,75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313°42'60"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443390,71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2218705,60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40°41'35"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6,78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443388,20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2218708,00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43°26'1"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3,62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443392,62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2218713,14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23°0'39"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3,61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443395,11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2218715,77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2°31'26"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3,63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443396,52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2218719,09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346°57'29"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443396,68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2218722,72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284°2'10"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443396,27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2218724,49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305°23'41"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443394,47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2218724,94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322°3'8"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443392,95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2218726,02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60°6'49"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3,01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443392,10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2218727,11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60°15'18"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4,68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443394,71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2218728,61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330°46'19"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0,96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443398,77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2218730,93</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60°17'4"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17,01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443398,30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2218731,77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60°25'4"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3,06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443413,07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2218740,20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135°22'2"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443415,73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2218741,71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115°24'7"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443418,83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2218738,57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95°37'11"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4,39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443422,81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2218736,68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75°55'56"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443427,18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2218736,25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56°1'16"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443431,45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2218737,32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38°44'27"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3,31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443435,10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2218739,78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187°46'49"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10,19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443437,17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2218742,36</w:t>
            </w:r>
          </w:p>
        </w:tc>
      </w:tr>
      <w:tr w:rsidR="005201F0" w:rsidRPr="005201F0" w:rsidTr="005201F0">
        <w:tc>
          <w:tcPr>
            <w:tcW w:w="0" w:type="auto"/>
            <w:gridSpan w:val="5"/>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 9</w:t>
            </w:r>
          </w:p>
        </w:tc>
      </w:tr>
      <w:tr w:rsidR="005201F0" w:rsidRPr="005201F0" w:rsidTr="005201F0">
        <w:trPr>
          <w:trHeight w:val="28"/>
        </w:trPr>
        <w:tc>
          <w:tcPr>
            <w:tcW w:w="0" w:type="auto"/>
            <w:gridSpan w:val="3"/>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Зона планируемого размещения узла приема ОУ от проектируемой ИУ</w:t>
            </w:r>
          </w:p>
        </w:tc>
      </w:tr>
      <w:tr w:rsidR="005201F0" w:rsidRPr="005201F0" w:rsidTr="005201F0">
        <w:trPr>
          <w:trHeight w:val="28"/>
        </w:trPr>
        <w:tc>
          <w:tcPr>
            <w:tcW w:w="0" w:type="auto"/>
            <w:gridSpan w:val="3"/>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lastRenderedPageBreak/>
              <w:t>Площадь кв.м.:</w:t>
            </w:r>
          </w:p>
        </w:tc>
        <w:tc>
          <w:tcPr>
            <w:tcW w:w="0" w:type="auto"/>
            <w:gridSpan w:val="2"/>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1551</w:t>
            </w:r>
          </w:p>
        </w:tc>
      </w:tr>
      <w:tr w:rsidR="005201F0" w:rsidRPr="005201F0" w:rsidTr="005201F0">
        <w:trPr>
          <w:trHeight w:val="20"/>
        </w:trPr>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 точки</w:t>
            </w:r>
          </w:p>
        </w:tc>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Дирекционный</w:t>
            </w:r>
          </w:p>
        </w:tc>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Расстояние,</w:t>
            </w:r>
          </w:p>
        </w:tc>
        <w:tc>
          <w:tcPr>
            <w:tcW w:w="0" w:type="auto"/>
            <w:gridSpan w:val="2"/>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Координаты</w:t>
            </w:r>
          </w:p>
        </w:tc>
      </w:tr>
      <w:tr w:rsidR="005201F0" w:rsidRPr="005201F0" w:rsidTr="005201F0">
        <w:trPr>
          <w:trHeight w:val="20"/>
        </w:trPr>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(сквозной)</w:t>
            </w:r>
          </w:p>
        </w:tc>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угол</w:t>
            </w:r>
          </w:p>
        </w:tc>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м</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X</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Y</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234°43'37"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44,57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443435,36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2218729,14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262°59'42"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5,33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443398,97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2218703,40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73°56'58"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5,24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443393,68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2218702,75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55°45'28"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443398,72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2218704,20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234°43'37"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44,57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443435,36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2218729,14</w:t>
            </w:r>
          </w:p>
        </w:tc>
      </w:tr>
      <w:tr w:rsidR="005201F0" w:rsidRPr="005201F0" w:rsidTr="005201F0">
        <w:tc>
          <w:tcPr>
            <w:tcW w:w="0" w:type="auto"/>
          </w:tcPr>
          <w:p w:rsidR="005201F0" w:rsidRPr="005201F0" w:rsidRDefault="005201F0" w:rsidP="005201F0">
            <w:pPr>
              <w:spacing w:after="0" w:line="240" w:lineRule="auto"/>
              <w:rPr>
                <w:rFonts w:ascii="Times New Roman" w:hAnsi="Times New Roman" w:cs="Times New Roman"/>
                <w:sz w:val="12"/>
                <w:szCs w:val="12"/>
              </w:rPr>
            </w:pPr>
          </w:p>
        </w:tc>
        <w:tc>
          <w:tcPr>
            <w:tcW w:w="0" w:type="auto"/>
          </w:tcPr>
          <w:p w:rsidR="005201F0" w:rsidRPr="005201F0" w:rsidRDefault="005201F0" w:rsidP="005201F0">
            <w:pPr>
              <w:spacing w:after="0" w:line="240" w:lineRule="auto"/>
              <w:rPr>
                <w:rFonts w:ascii="Times New Roman" w:hAnsi="Times New Roman" w:cs="Times New Roman"/>
                <w:sz w:val="12"/>
                <w:szCs w:val="12"/>
              </w:rPr>
            </w:pPr>
          </w:p>
        </w:tc>
        <w:tc>
          <w:tcPr>
            <w:tcW w:w="0" w:type="auto"/>
          </w:tcPr>
          <w:p w:rsidR="005201F0" w:rsidRPr="005201F0" w:rsidRDefault="005201F0" w:rsidP="005201F0">
            <w:pPr>
              <w:spacing w:after="0" w:line="240" w:lineRule="auto"/>
              <w:rPr>
                <w:rFonts w:ascii="Times New Roman" w:hAnsi="Times New Roman" w:cs="Times New Roman"/>
                <w:sz w:val="12"/>
                <w:szCs w:val="12"/>
              </w:rPr>
            </w:pPr>
          </w:p>
        </w:tc>
        <w:tc>
          <w:tcPr>
            <w:tcW w:w="0" w:type="auto"/>
          </w:tcPr>
          <w:p w:rsidR="005201F0" w:rsidRPr="005201F0" w:rsidRDefault="005201F0" w:rsidP="005201F0">
            <w:pPr>
              <w:spacing w:after="0" w:line="240" w:lineRule="auto"/>
              <w:rPr>
                <w:rFonts w:ascii="Times New Roman" w:hAnsi="Times New Roman" w:cs="Times New Roman"/>
                <w:sz w:val="12"/>
                <w:szCs w:val="12"/>
              </w:rPr>
            </w:pPr>
          </w:p>
        </w:tc>
        <w:tc>
          <w:tcPr>
            <w:tcW w:w="0" w:type="auto"/>
          </w:tcPr>
          <w:p w:rsidR="005201F0" w:rsidRPr="005201F0" w:rsidRDefault="005201F0" w:rsidP="005201F0">
            <w:pPr>
              <w:spacing w:after="0" w:line="240" w:lineRule="auto"/>
              <w:rPr>
                <w:rFonts w:ascii="Times New Roman" w:hAnsi="Times New Roman" w:cs="Times New Roman"/>
                <w:sz w:val="12"/>
                <w:szCs w:val="12"/>
              </w:rPr>
            </w:pP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157°1'13"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33,32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443424,16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2218773,04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218°44'27"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3,31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443437,17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2218742,36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236°1'16"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443435,10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2218739,78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255°55'56"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443431,45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2218737,32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275°37'11"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4,39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443427,18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2218736,25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295°24'7"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443422,81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2218736,68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315°22'2"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443418,83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2218738,57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240°25'4"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3,06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443415,73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2218741,71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240°17'4"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17,01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443413,07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2218740,20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150°46'19"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0,96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443398,30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2218731,77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240°15'18"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4,68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443398,77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2218730,93</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240°6'49"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3,01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443394,71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2218728,61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142°3'8"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1,38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443392,10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2218727,11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125°23'41"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443392,95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2218726,02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104°2'10"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443394,47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2218724,94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166°57'29"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443396,27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2218724,49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182°31'26"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3,63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443396,68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2218722,72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203°0'39"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3,61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443396,52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2218719,09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223°26'1"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3,62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443395,11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2218715,77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220°41'35"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6,78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443392,62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2218713,14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345°44'8"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0,61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443388,20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2218708,00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353°20'44"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5,44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443388,05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2218708,59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353°21'52"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37,9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443387,42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2218713,99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190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62°31'32"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16,06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443383,04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2218751,64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191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62°29'46"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30,29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443397,29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2218759,05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157°1'13"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33,32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443424,16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2218773,04</w:t>
            </w:r>
          </w:p>
        </w:tc>
      </w:tr>
      <w:tr w:rsidR="005201F0" w:rsidRPr="005201F0" w:rsidTr="005201F0">
        <w:tc>
          <w:tcPr>
            <w:tcW w:w="0" w:type="auto"/>
            <w:gridSpan w:val="5"/>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 10</w:t>
            </w:r>
          </w:p>
        </w:tc>
      </w:tr>
      <w:tr w:rsidR="005201F0" w:rsidRPr="005201F0" w:rsidTr="005201F0">
        <w:trPr>
          <w:trHeight w:val="28"/>
        </w:trPr>
        <w:tc>
          <w:tcPr>
            <w:tcW w:w="0" w:type="auto"/>
            <w:gridSpan w:val="3"/>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Зона планируемого размещения трассы нефтегазосборного трубопровода</w:t>
            </w:r>
          </w:p>
        </w:tc>
      </w:tr>
      <w:tr w:rsidR="005201F0" w:rsidRPr="005201F0" w:rsidTr="005201F0">
        <w:trPr>
          <w:trHeight w:val="28"/>
        </w:trPr>
        <w:tc>
          <w:tcPr>
            <w:tcW w:w="0" w:type="auto"/>
            <w:gridSpan w:val="3"/>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Площадь кв.м.:</w:t>
            </w:r>
          </w:p>
        </w:tc>
        <w:tc>
          <w:tcPr>
            <w:tcW w:w="0" w:type="auto"/>
            <w:gridSpan w:val="2"/>
            <w:vAlign w:val="center"/>
          </w:tcPr>
          <w:p w:rsidR="005201F0" w:rsidRPr="005201F0" w:rsidRDefault="005201F0" w:rsidP="005201F0">
            <w:pPr>
              <w:spacing w:after="0" w:line="240" w:lineRule="auto"/>
              <w:rPr>
                <w:rFonts w:ascii="Times New Roman" w:hAnsi="Times New Roman" w:cs="Times New Roman"/>
                <w:sz w:val="12"/>
                <w:szCs w:val="12"/>
              </w:rPr>
            </w:pPr>
            <w:r w:rsidRPr="005201F0">
              <w:rPr>
                <w:rFonts w:ascii="Times New Roman" w:hAnsi="Times New Roman" w:cs="Times New Roman"/>
                <w:sz w:val="12"/>
                <w:szCs w:val="12"/>
              </w:rPr>
              <w:t>75779</w:t>
            </w:r>
          </w:p>
        </w:tc>
      </w:tr>
      <w:tr w:rsidR="005201F0" w:rsidRPr="005201F0" w:rsidTr="005201F0">
        <w:trPr>
          <w:trHeight w:val="20"/>
        </w:trPr>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 точки</w:t>
            </w:r>
          </w:p>
        </w:tc>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Дирекционный</w:t>
            </w:r>
          </w:p>
        </w:tc>
        <w:tc>
          <w:tcPr>
            <w:tcW w:w="0" w:type="auto"/>
            <w:vAlign w:val="bottom"/>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Расстояние,</w:t>
            </w:r>
          </w:p>
        </w:tc>
        <w:tc>
          <w:tcPr>
            <w:tcW w:w="0" w:type="auto"/>
            <w:gridSpan w:val="2"/>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Координаты</w:t>
            </w:r>
          </w:p>
        </w:tc>
      </w:tr>
      <w:tr w:rsidR="005201F0" w:rsidRPr="005201F0" w:rsidTr="005201F0">
        <w:trPr>
          <w:trHeight w:val="20"/>
        </w:trPr>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(сквозной)</w:t>
            </w:r>
          </w:p>
        </w:tc>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угол</w:t>
            </w:r>
          </w:p>
        </w:tc>
        <w:tc>
          <w:tcPr>
            <w:tcW w:w="0" w:type="auto"/>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м</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X</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Y</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91°10'9"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0,49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444094,42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2221173,27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1258,45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444094,91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2221173,26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166°0'57"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195,07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444398,97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2219952,09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192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226°1'15"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203,62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444446,11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2219762,80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193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235°1'1"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432,75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444299,59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2219621,41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194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235°1'7"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554,69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443945,03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2219373,30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195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235°0'21"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22,67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443490,55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2219055,29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196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244°1'4"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191,22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443471,98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2219042,29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197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153°59'3"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6,06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443300,09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2218958,52</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198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154°4'17"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17,31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443302,75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2218953,07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199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154°4'17"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11,27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443310,32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2218937,50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200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154°0'43"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17,32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443315,25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2218927,36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201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153°59'27"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26,27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443322,84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2218911,79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202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154°1'6"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143,65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443334,36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2218888,18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191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242°31'32"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16,06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443397,29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2218759,05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190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173°21'52"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37,9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443383,04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2218751,64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240°0'58"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41,62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443387,42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2218713,99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203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240°5'34"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22,32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443351,37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2218693,19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204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330°22'4"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23,99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443332,02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2218682,06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205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60°3'28"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18,37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443320,16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2218702,91</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206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60°0'35"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52,4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443336,08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2218712,08</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207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330°1'50"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9,49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443381,46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2218738,27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208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333°59'52"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144,8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443376,72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2218746,49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209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334°1'29"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30,41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443313,24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2218876,63</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210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333°59'32"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11,04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443299,92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2218903,97</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211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333°58'11"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17,25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443295,08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2218913,89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212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334°0'58"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11,02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443287,51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2218929,39</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213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333°56'18"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11,2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443282,68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2218939,30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214</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334°0'20"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22,45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443277,76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2218949,36</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215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64°1'11"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213,42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443267,92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2218969,54</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216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55°1'5"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575,46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443459,77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2219063,03</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217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55°0'59"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430,9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443931,26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2219392,95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lastRenderedPageBreak/>
              <w:t>218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46°1'5"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187,85</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444284,30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2219640,00</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219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346°1'2"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1436,26</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444419,47</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2219770,45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70</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67°28'28"</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23,81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444072,43</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2221164,15</w:t>
            </w:r>
          </w:p>
        </w:tc>
      </w:tr>
      <w:tr w:rsidR="005201F0" w:rsidRPr="005201F0" w:rsidTr="005201F0">
        <w:trPr>
          <w:trHeight w:val="20"/>
        </w:trPr>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71</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91°10'9"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0,49</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444094,42</w:t>
            </w:r>
          </w:p>
        </w:tc>
        <w:tc>
          <w:tcPr>
            <w:tcW w:w="0" w:type="auto"/>
            <w:vAlign w:val="center"/>
          </w:tcPr>
          <w:p w:rsidR="005201F0" w:rsidRPr="005201F0" w:rsidRDefault="005201F0" w:rsidP="005201F0">
            <w:pPr>
              <w:spacing w:after="0" w:line="240" w:lineRule="auto"/>
              <w:jc w:val="center"/>
              <w:rPr>
                <w:rFonts w:ascii="Times New Roman" w:hAnsi="Times New Roman" w:cs="Times New Roman"/>
                <w:sz w:val="12"/>
                <w:szCs w:val="12"/>
              </w:rPr>
            </w:pPr>
            <w:r w:rsidRPr="005201F0">
              <w:rPr>
                <w:rFonts w:ascii="Times New Roman" w:hAnsi="Times New Roman" w:cs="Times New Roman"/>
                <w:sz w:val="12"/>
                <w:szCs w:val="12"/>
              </w:rPr>
              <w:t>2221173,27</w:t>
            </w:r>
          </w:p>
        </w:tc>
      </w:tr>
    </w:tbl>
    <w:p w:rsid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В виду того, что линейный объект располагается в зонах СХ,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5201F0" w:rsidRPr="005201F0" w:rsidRDefault="005201F0" w:rsidP="00F10EDD">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Информация  о необходимости осуществления мероприятий по защите сохраняемых объектов  капитального строительства, объектов культурного наследия от возможного негативного воздействия в связи с размещением линейных объектов отсутствует в связи с отсутствием таких объектов.</w:t>
      </w:r>
    </w:p>
    <w:p w:rsidR="005201F0" w:rsidRPr="005201F0" w:rsidRDefault="005201F0" w:rsidP="005201F0">
      <w:pPr>
        <w:tabs>
          <w:tab w:val="left" w:pos="6936"/>
        </w:tabs>
        <w:spacing w:after="0" w:line="240" w:lineRule="auto"/>
        <w:ind w:firstLine="284"/>
        <w:jc w:val="center"/>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2.4. 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Целью работы является расчет площадей земельных участков, отводимых под строительство объекта АО «Самаранефтегаз»: 6406П «Сбор нефти и газа со скважины № 151 Южно-Орловского месторождения», расположенного на территории муниципального района Сергиевский, в границах в границах сельского поселения Черновка.</w:t>
      </w:r>
    </w:p>
    <w:p w:rsidR="005201F0" w:rsidRDefault="005201F0" w:rsidP="00F10EDD">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Объекты, подлежащие перенос</w:t>
      </w:r>
      <w:r w:rsidR="00F10EDD">
        <w:rPr>
          <w:rFonts w:ascii="Times New Roman" w:eastAsia="Calibri" w:hAnsi="Times New Roman" w:cs="Times New Roman"/>
          <w:bCs/>
          <w:sz w:val="12"/>
          <w:szCs w:val="12"/>
        </w:rPr>
        <w:t>у (переустройству) отсутствуют.</w:t>
      </w:r>
    </w:p>
    <w:p w:rsidR="005201F0" w:rsidRPr="005201F0" w:rsidRDefault="005201F0" w:rsidP="005201F0">
      <w:pPr>
        <w:tabs>
          <w:tab w:val="left" w:pos="6936"/>
        </w:tabs>
        <w:spacing w:after="0" w:line="240" w:lineRule="auto"/>
        <w:ind w:firstLine="284"/>
        <w:jc w:val="center"/>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ранее запроектированных зданий, сооружений и коммуникаций, наиболее рационального использования земельного участка, а также санитарно-гигиенических и противопожарных норм.</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Расстояния между зданиями, сооружениями и наружными установками приняты в соответствии с требованиями противопожарных норм и правил:</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1F0">
        <w:rPr>
          <w:rFonts w:ascii="Times New Roman" w:eastAsia="Calibri" w:hAnsi="Times New Roman" w:cs="Times New Roman"/>
          <w:bCs/>
          <w:sz w:val="12"/>
          <w:szCs w:val="12"/>
        </w:rPr>
        <w:t>ГОСТ Р 55990-2014 «Месторождения нефтяные и газонефтяные. Промысловые трубопроводы. Нормы проектирования»;</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1F0">
        <w:rPr>
          <w:rFonts w:ascii="Times New Roman" w:eastAsia="Calibri" w:hAnsi="Times New Roman" w:cs="Times New Roman"/>
          <w:bCs/>
          <w:sz w:val="12"/>
          <w:szCs w:val="12"/>
        </w:rPr>
        <w:t>ПУЭ «Правила устройства электроустановок»;</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1F0">
        <w:rPr>
          <w:rFonts w:ascii="Times New Roman" w:eastAsia="Calibri" w:hAnsi="Times New Roman" w:cs="Times New Roman"/>
          <w:bCs/>
          <w:sz w:val="12"/>
          <w:szCs w:val="12"/>
        </w:rPr>
        <w:t>СП 18.13330.2011 «Генеральные планы промышленных предприятий. Актуализированная редакция. СНиП II-89-80*»;</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1F0">
        <w:rPr>
          <w:rFonts w:ascii="Times New Roman" w:eastAsia="Calibri" w:hAnsi="Times New Roman" w:cs="Times New Roman"/>
          <w:bCs/>
          <w:sz w:val="12"/>
          <w:szCs w:val="12"/>
        </w:rPr>
        <w:t>СП 34-116-97 «Инструкция по проектированию, строительству и реконструкции промысловых нефтегазопроводов»;</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1F0">
        <w:rPr>
          <w:rFonts w:ascii="Times New Roman" w:eastAsia="Calibri" w:hAnsi="Times New Roman" w:cs="Times New Roman"/>
          <w:bCs/>
          <w:sz w:val="12"/>
          <w:szCs w:val="12"/>
        </w:rPr>
        <w:t>СП 231.1311500.2015 «Обустройство нефтяных и газовых месторождений. Требования пожарной безопасности»;</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1F0">
        <w:rPr>
          <w:rFonts w:ascii="Times New Roman" w:eastAsia="Calibri" w:hAnsi="Times New Roman" w:cs="Times New Roman"/>
          <w:bCs/>
          <w:sz w:val="12"/>
          <w:szCs w:val="12"/>
        </w:rPr>
        <w:t>Федеральных норм и правил в области промышленной безопасности «Правила безопасности в нефтяной и газовой промышленности».</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 xml:space="preserve">Нормативные расстояния от трассы трубопровода до населенных пунктов, промышленных и сельскохозяйственных объектов, лесных массивов, расстояние между прокладываемыми параллельно друг другу трассами линейных объектов приведены в таблице </w:t>
      </w:r>
    </w:p>
    <w:p w:rsid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Нормативные расстояния от трассы трубопровода до населенных пунктов, промышленных и сельскохозяйственных объектов, лесных массивов, расстояние между прокладываемыми параллельно друг другу трассами линейных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3306"/>
        <w:gridCol w:w="1640"/>
        <w:gridCol w:w="1407"/>
        <w:gridCol w:w="1376"/>
      </w:tblGrid>
      <w:tr w:rsidR="005201F0" w:rsidRPr="005201F0" w:rsidTr="005201F0">
        <w:trPr>
          <w:cantSplit/>
          <w:tblHeader/>
        </w:trPr>
        <w:tc>
          <w:tcPr>
            <w:tcW w:w="2139" w:type="pct"/>
            <w:shd w:val="clear" w:color="auto" w:fill="auto"/>
            <w:vAlign w:val="center"/>
          </w:tcPr>
          <w:p w:rsidR="005201F0" w:rsidRPr="005201F0" w:rsidRDefault="005201F0" w:rsidP="005201F0">
            <w:pPr>
              <w:pStyle w:val="affffa"/>
              <w:rPr>
                <w:rFonts w:ascii="Times New Roman" w:hAnsi="Times New Roman"/>
                <w:b w:val="0"/>
                <w:sz w:val="12"/>
                <w:szCs w:val="12"/>
                <w:lang w:eastAsia="ja-JP"/>
              </w:rPr>
            </w:pPr>
            <w:r w:rsidRPr="005201F0">
              <w:rPr>
                <w:rFonts w:ascii="Times New Roman" w:hAnsi="Times New Roman"/>
                <w:b w:val="0"/>
                <w:sz w:val="12"/>
                <w:szCs w:val="12"/>
                <w:lang w:eastAsia="ja-JP"/>
              </w:rPr>
              <w:t>Наименование объектов, между которыми устанавливается расстояние</w:t>
            </w:r>
          </w:p>
        </w:tc>
        <w:tc>
          <w:tcPr>
            <w:tcW w:w="1061" w:type="pct"/>
            <w:shd w:val="clear" w:color="auto" w:fill="auto"/>
            <w:vAlign w:val="center"/>
          </w:tcPr>
          <w:p w:rsidR="005201F0" w:rsidRPr="005201F0" w:rsidRDefault="005201F0" w:rsidP="005201F0">
            <w:pPr>
              <w:pStyle w:val="affffa"/>
              <w:rPr>
                <w:rFonts w:ascii="Times New Roman" w:hAnsi="Times New Roman"/>
                <w:b w:val="0"/>
                <w:sz w:val="12"/>
                <w:szCs w:val="12"/>
                <w:lang w:eastAsia="ja-JP"/>
              </w:rPr>
            </w:pPr>
            <w:r w:rsidRPr="005201F0">
              <w:rPr>
                <w:rFonts w:ascii="Times New Roman" w:hAnsi="Times New Roman"/>
                <w:b w:val="0"/>
                <w:sz w:val="12"/>
                <w:szCs w:val="12"/>
                <w:lang w:eastAsia="ja-JP"/>
              </w:rPr>
              <w:t>Нормативный документ, устанавливающий требования к расстоянию</w:t>
            </w:r>
          </w:p>
        </w:tc>
        <w:tc>
          <w:tcPr>
            <w:tcW w:w="910" w:type="pct"/>
            <w:shd w:val="clear" w:color="auto" w:fill="auto"/>
            <w:vAlign w:val="center"/>
          </w:tcPr>
          <w:p w:rsidR="005201F0" w:rsidRPr="005201F0" w:rsidRDefault="005201F0" w:rsidP="005201F0">
            <w:pPr>
              <w:pStyle w:val="affffa"/>
              <w:rPr>
                <w:rFonts w:ascii="Times New Roman" w:hAnsi="Times New Roman"/>
                <w:b w:val="0"/>
                <w:sz w:val="12"/>
                <w:szCs w:val="12"/>
                <w:lang w:eastAsia="ja-JP"/>
              </w:rPr>
            </w:pPr>
            <w:r w:rsidRPr="005201F0">
              <w:rPr>
                <w:rFonts w:ascii="Times New Roman" w:hAnsi="Times New Roman"/>
                <w:b w:val="0"/>
                <w:sz w:val="12"/>
                <w:szCs w:val="12"/>
                <w:lang w:eastAsia="ja-JP"/>
              </w:rPr>
              <w:t>Нормативное значение расстояния между объектами, м</w:t>
            </w:r>
          </w:p>
        </w:tc>
        <w:tc>
          <w:tcPr>
            <w:tcW w:w="890" w:type="pct"/>
            <w:shd w:val="clear" w:color="auto" w:fill="auto"/>
            <w:vAlign w:val="center"/>
          </w:tcPr>
          <w:p w:rsidR="005201F0" w:rsidRPr="005201F0" w:rsidRDefault="005201F0" w:rsidP="005201F0">
            <w:pPr>
              <w:pStyle w:val="affffa"/>
              <w:rPr>
                <w:rFonts w:ascii="Times New Roman" w:hAnsi="Times New Roman"/>
                <w:b w:val="0"/>
                <w:sz w:val="12"/>
                <w:szCs w:val="12"/>
                <w:lang w:eastAsia="ja-JP"/>
              </w:rPr>
            </w:pPr>
            <w:r w:rsidRPr="005201F0">
              <w:rPr>
                <w:rFonts w:ascii="Times New Roman" w:hAnsi="Times New Roman"/>
                <w:b w:val="0"/>
                <w:sz w:val="12"/>
                <w:szCs w:val="12"/>
                <w:lang w:eastAsia="ja-JP"/>
              </w:rPr>
              <w:t>Принятое значение  расстояния между объектами, м</w:t>
            </w:r>
          </w:p>
        </w:tc>
      </w:tr>
      <w:tr w:rsidR="005201F0" w:rsidRPr="005201F0" w:rsidTr="005201F0">
        <w:trPr>
          <w:cantSplit/>
        </w:trPr>
        <w:tc>
          <w:tcPr>
            <w:tcW w:w="2139" w:type="pct"/>
            <w:shd w:val="clear" w:color="auto" w:fill="auto"/>
          </w:tcPr>
          <w:p w:rsidR="005201F0" w:rsidRPr="005201F0" w:rsidRDefault="005201F0" w:rsidP="005201F0">
            <w:pPr>
              <w:pStyle w:val="affff8"/>
              <w:spacing w:before="0"/>
              <w:rPr>
                <w:rFonts w:ascii="Times New Roman" w:hAnsi="Times New Roman"/>
                <w:sz w:val="12"/>
                <w:szCs w:val="12"/>
                <w:lang w:eastAsia="ja-JP"/>
              </w:rPr>
            </w:pPr>
            <w:r w:rsidRPr="005201F0">
              <w:rPr>
                <w:rFonts w:ascii="Times New Roman" w:hAnsi="Times New Roman"/>
                <w:sz w:val="12"/>
                <w:szCs w:val="12"/>
                <w:lang w:eastAsia="ja-JP"/>
              </w:rPr>
              <w:t>Трасса проектируемого выкидного трубопровода от скважины № 151 – ближайший н.п. (п. Черновка</w:t>
            </w:r>
            <w:r w:rsidRPr="005201F0">
              <w:rPr>
                <w:rFonts w:ascii="Times New Roman" w:hAnsi="Times New Roman"/>
                <w:sz w:val="12"/>
                <w:szCs w:val="12"/>
              </w:rPr>
              <w:t>)</w:t>
            </w:r>
          </w:p>
        </w:tc>
        <w:tc>
          <w:tcPr>
            <w:tcW w:w="1061" w:type="pct"/>
            <w:shd w:val="clear" w:color="auto" w:fill="auto"/>
          </w:tcPr>
          <w:p w:rsidR="005201F0" w:rsidRPr="005201F0" w:rsidRDefault="005201F0" w:rsidP="005201F0">
            <w:pPr>
              <w:pStyle w:val="affff8"/>
              <w:spacing w:before="0"/>
              <w:rPr>
                <w:rFonts w:ascii="Times New Roman" w:hAnsi="Times New Roman"/>
                <w:sz w:val="12"/>
                <w:szCs w:val="12"/>
                <w:lang w:eastAsia="ja-JP"/>
              </w:rPr>
            </w:pPr>
            <w:r w:rsidRPr="005201F0">
              <w:rPr>
                <w:rFonts w:ascii="Times New Roman" w:hAnsi="Times New Roman"/>
                <w:sz w:val="12"/>
                <w:szCs w:val="12"/>
                <w:lang w:eastAsia="ja-JP"/>
              </w:rPr>
              <w:t>ГОСТ Р 55990-2014 п. 7.2.1</w:t>
            </w:r>
          </w:p>
        </w:tc>
        <w:tc>
          <w:tcPr>
            <w:tcW w:w="910" w:type="pct"/>
            <w:shd w:val="clear" w:color="auto" w:fill="auto"/>
          </w:tcPr>
          <w:p w:rsidR="005201F0" w:rsidRPr="005201F0" w:rsidRDefault="005201F0" w:rsidP="005201F0">
            <w:pPr>
              <w:pStyle w:val="affff8"/>
              <w:spacing w:before="0"/>
              <w:jc w:val="center"/>
              <w:rPr>
                <w:rFonts w:ascii="Times New Roman" w:hAnsi="Times New Roman"/>
                <w:sz w:val="12"/>
                <w:szCs w:val="12"/>
                <w:lang w:val="en-US" w:eastAsia="ja-JP"/>
              </w:rPr>
            </w:pPr>
            <w:r w:rsidRPr="005201F0">
              <w:rPr>
                <w:rFonts w:ascii="Times New Roman" w:hAnsi="Times New Roman"/>
                <w:sz w:val="12"/>
                <w:szCs w:val="12"/>
              </w:rPr>
              <w:t>75,0</w:t>
            </w:r>
          </w:p>
        </w:tc>
        <w:tc>
          <w:tcPr>
            <w:tcW w:w="890" w:type="pct"/>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3855,0</w:t>
            </w:r>
          </w:p>
        </w:tc>
      </w:tr>
      <w:tr w:rsidR="005201F0" w:rsidRPr="005201F0" w:rsidTr="005201F0">
        <w:trPr>
          <w:cantSplit/>
        </w:trPr>
        <w:tc>
          <w:tcPr>
            <w:tcW w:w="2139" w:type="pct"/>
            <w:shd w:val="clear" w:color="auto" w:fill="auto"/>
          </w:tcPr>
          <w:p w:rsidR="005201F0" w:rsidRPr="005201F0" w:rsidRDefault="005201F0" w:rsidP="005201F0">
            <w:pPr>
              <w:pStyle w:val="affff8"/>
              <w:spacing w:before="0"/>
              <w:rPr>
                <w:rFonts w:ascii="Times New Roman" w:hAnsi="Times New Roman"/>
                <w:sz w:val="12"/>
                <w:szCs w:val="12"/>
                <w:lang w:eastAsia="ja-JP"/>
              </w:rPr>
            </w:pPr>
            <w:r w:rsidRPr="005201F0">
              <w:rPr>
                <w:rFonts w:ascii="Times New Roman" w:hAnsi="Times New Roman"/>
                <w:sz w:val="12"/>
                <w:szCs w:val="12"/>
                <w:lang w:eastAsia="ja-JP"/>
              </w:rPr>
              <w:t>Трасса проектируемого нефтегазосборного трубопровода – ближайший н.п. (п. Черновка</w:t>
            </w:r>
            <w:r w:rsidRPr="005201F0">
              <w:rPr>
                <w:rFonts w:ascii="Times New Roman" w:hAnsi="Times New Roman"/>
                <w:sz w:val="12"/>
                <w:szCs w:val="12"/>
              </w:rPr>
              <w:t>)</w:t>
            </w:r>
          </w:p>
        </w:tc>
        <w:tc>
          <w:tcPr>
            <w:tcW w:w="1061" w:type="pct"/>
            <w:shd w:val="clear" w:color="auto" w:fill="auto"/>
          </w:tcPr>
          <w:p w:rsidR="005201F0" w:rsidRPr="005201F0" w:rsidRDefault="005201F0" w:rsidP="005201F0">
            <w:pPr>
              <w:pStyle w:val="affff8"/>
              <w:spacing w:before="0"/>
              <w:rPr>
                <w:rFonts w:ascii="Times New Roman" w:hAnsi="Times New Roman"/>
                <w:sz w:val="12"/>
                <w:szCs w:val="12"/>
                <w:lang w:eastAsia="ja-JP"/>
              </w:rPr>
            </w:pPr>
            <w:r w:rsidRPr="005201F0">
              <w:rPr>
                <w:rFonts w:ascii="Times New Roman" w:hAnsi="Times New Roman"/>
                <w:sz w:val="12"/>
                <w:szCs w:val="12"/>
                <w:lang w:eastAsia="ja-JP"/>
              </w:rPr>
              <w:t>ГОСТ Р 55990-2014 п. 7.2.1</w:t>
            </w:r>
          </w:p>
        </w:tc>
        <w:tc>
          <w:tcPr>
            <w:tcW w:w="910" w:type="pct"/>
            <w:shd w:val="clear" w:color="auto" w:fill="auto"/>
          </w:tcPr>
          <w:p w:rsidR="005201F0" w:rsidRPr="005201F0" w:rsidRDefault="005201F0" w:rsidP="005201F0">
            <w:pPr>
              <w:pStyle w:val="affff8"/>
              <w:spacing w:before="0"/>
              <w:jc w:val="center"/>
              <w:rPr>
                <w:rFonts w:ascii="Times New Roman" w:hAnsi="Times New Roman"/>
                <w:sz w:val="12"/>
                <w:szCs w:val="12"/>
                <w:lang w:val="en-US" w:eastAsia="ja-JP"/>
              </w:rPr>
            </w:pPr>
            <w:r w:rsidRPr="005201F0">
              <w:rPr>
                <w:rFonts w:ascii="Times New Roman" w:hAnsi="Times New Roman"/>
                <w:sz w:val="12"/>
                <w:szCs w:val="12"/>
              </w:rPr>
              <w:t>75,0</w:t>
            </w:r>
          </w:p>
        </w:tc>
        <w:tc>
          <w:tcPr>
            <w:tcW w:w="890" w:type="pct"/>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1280,0</w:t>
            </w:r>
          </w:p>
        </w:tc>
      </w:tr>
      <w:tr w:rsidR="005201F0" w:rsidRPr="005201F0" w:rsidTr="005201F0">
        <w:trPr>
          <w:cantSplit/>
        </w:trPr>
        <w:tc>
          <w:tcPr>
            <w:tcW w:w="2139" w:type="pct"/>
            <w:shd w:val="clear" w:color="auto" w:fill="auto"/>
          </w:tcPr>
          <w:p w:rsidR="005201F0" w:rsidRPr="005201F0" w:rsidRDefault="005201F0" w:rsidP="005201F0">
            <w:pPr>
              <w:pStyle w:val="affff8"/>
              <w:spacing w:before="0"/>
              <w:rPr>
                <w:rFonts w:ascii="Times New Roman" w:hAnsi="Times New Roman"/>
                <w:sz w:val="12"/>
                <w:szCs w:val="12"/>
                <w:lang w:eastAsia="ja-JP"/>
              </w:rPr>
            </w:pPr>
            <w:r w:rsidRPr="005201F0">
              <w:rPr>
                <w:rFonts w:ascii="Times New Roman" w:hAnsi="Times New Roman"/>
                <w:sz w:val="12"/>
                <w:szCs w:val="12"/>
                <w:lang w:eastAsia="ja-JP"/>
              </w:rPr>
              <w:t>Трасса проектируемого выкидного трубопровода от скважины № 151 – трасса ВЛ-35 кВ (при пересечении)</w:t>
            </w:r>
          </w:p>
        </w:tc>
        <w:tc>
          <w:tcPr>
            <w:tcW w:w="1061" w:type="pct"/>
            <w:shd w:val="clear" w:color="auto" w:fill="auto"/>
          </w:tcPr>
          <w:p w:rsidR="005201F0" w:rsidRPr="005201F0" w:rsidRDefault="005201F0" w:rsidP="005201F0">
            <w:pPr>
              <w:pStyle w:val="affff8"/>
              <w:spacing w:before="0"/>
              <w:rPr>
                <w:rFonts w:ascii="Times New Roman" w:hAnsi="Times New Roman"/>
                <w:sz w:val="12"/>
                <w:szCs w:val="12"/>
                <w:lang w:eastAsia="ja-JP"/>
              </w:rPr>
            </w:pPr>
            <w:r w:rsidRPr="005201F0">
              <w:rPr>
                <w:rFonts w:ascii="Times New Roman" w:hAnsi="Times New Roman"/>
                <w:sz w:val="12"/>
                <w:szCs w:val="12"/>
              </w:rPr>
              <w:t>ГОСТ 55990-2014 п. 8.6</w:t>
            </w:r>
          </w:p>
        </w:tc>
        <w:tc>
          <w:tcPr>
            <w:tcW w:w="910" w:type="pct"/>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5,0</w:t>
            </w:r>
          </w:p>
        </w:tc>
        <w:tc>
          <w:tcPr>
            <w:tcW w:w="890" w:type="pct"/>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26,8</w:t>
            </w:r>
          </w:p>
        </w:tc>
      </w:tr>
      <w:tr w:rsidR="005201F0" w:rsidRPr="005201F0" w:rsidTr="005201F0">
        <w:trPr>
          <w:cantSplit/>
        </w:trPr>
        <w:tc>
          <w:tcPr>
            <w:tcW w:w="2139" w:type="pct"/>
            <w:shd w:val="clear" w:color="auto" w:fill="auto"/>
          </w:tcPr>
          <w:p w:rsidR="005201F0" w:rsidRPr="005201F0" w:rsidRDefault="005201F0" w:rsidP="005201F0">
            <w:pPr>
              <w:pStyle w:val="affff8"/>
              <w:spacing w:before="0"/>
              <w:rPr>
                <w:rFonts w:ascii="Times New Roman" w:hAnsi="Times New Roman"/>
                <w:sz w:val="12"/>
                <w:szCs w:val="12"/>
                <w:lang w:eastAsia="ja-JP"/>
              </w:rPr>
            </w:pPr>
            <w:r w:rsidRPr="005201F0">
              <w:rPr>
                <w:rFonts w:ascii="Times New Roman" w:hAnsi="Times New Roman"/>
                <w:sz w:val="12"/>
                <w:szCs w:val="12"/>
                <w:lang w:eastAsia="ja-JP"/>
              </w:rPr>
              <w:t>Трасса проектируемого выкидного трубопровода от скважины № 151 – трасса ВЛ-35 кВ (при параллельном следовании)</w:t>
            </w:r>
          </w:p>
        </w:tc>
        <w:tc>
          <w:tcPr>
            <w:tcW w:w="1061" w:type="pct"/>
            <w:shd w:val="clear" w:color="auto" w:fill="auto"/>
          </w:tcPr>
          <w:p w:rsidR="005201F0" w:rsidRPr="005201F0" w:rsidRDefault="005201F0" w:rsidP="005201F0">
            <w:pPr>
              <w:pStyle w:val="affff8"/>
              <w:spacing w:before="0"/>
              <w:rPr>
                <w:rFonts w:ascii="Times New Roman" w:hAnsi="Times New Roman"/>
                <w:sz w:val="12"/>
                <w:szCs w:val="12"/>
                <w:lang w:eastAsia="ja-JP"/>
              </w:rPr>
            </w:pPr>
            <w:r w:rsidRPr="005201F0">
              <w:rPr>
                <w:rFonts w:ascii="Times New Roman" w:hAnsi="Times New Roman"/>
                <w:sz w:val="12"/>
                <w:szCs w:val="12"/>
                <w:lang w:eastAsia="ja-JP"/>
              </w:rPr>
              <w:t>ПУЭ 7 изд., табл. 2.5.40</w:t>
            </w:r>
          </w:p>
        </w:tc>
        <w:tc>
          <w:tcPr>
            <w:tcW w:w="910" w:type="pct"/>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5,0</w:t>
            </w:r>
          </w:p>
        </w:tc>
        <w:tc>
          <w:tcPr>
            <w:tcW w:w="890" w:type="pct"/>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26,0</w:t>
            </w:r>
          </w:p>
        </w:tc>
      </w:tr>
    </w:tbl>
    <w:p w:rsid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Безопасность в районах прохождения промысловых трубопроводов обеспечивается расположением их на соответствующих расстояниях от объектов инфраструктуры. Населенные пункты, мосты и дороги в близлежащем к трассе районе отсутствуют.</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Проектируемые трубопроводы следуют параллельно существующим ВЛ на расстоянии не менее 10 м в соответствии с требованиями ПУЭ.</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Проектируемые трубопроводы следуют параллельно существующим нефте- и газопроводам на расстоянии не менее 5 м в соответствии с требованиями ГОСТ Р 55990-2014.</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Зона минимальных расстояний до зданий и сооружений регламентируется п. 7.2 ГОСТ 55990-2014 и устанавливает ограничения на размещение до зданий и сооружений в зоне минимально-допустимых расстояний.</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Необходимый уровень конструктивной надежности промысловых трубопроводов обеспечивается путём категорирования трубопроводов и их участков в зависимости от назначения по ГОСТ Р 55990-2014.</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Расчетное давление выкидного и нефтегазосборного трубопроводов принято равным 4,0 МПа.</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Повороты линейной части нефтегазосборного трубопровода на участках, где предусматривается пропуск внутритрубных очистных устройств, выполнены с применением гнутых отводов с радиусом изгиба 5DN, в соответствии с п. 9.1.8 ГОСТ Р 55990-2014.</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Согласно п. 3.5 Технических требований на проектирование, для обеспечения безопасной и безаварийной работы участка нефтегазосборного трубопровода от узла приема СОД до точек подключения, предусматривается возможность его пропарки. На трубопроводе в узле приема СОД предусматривается арматура для ввода пара от ППУ.</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Проектируемые трубопроводы пересекают полевые автодороги и технологические подъезды без усовершенствованного покрытия к площадкам скважин без усовершенствованного покрытия. В соответствии с п. 19 ФНИП «Правила безопасной эксплуатации внутри промысловых трубопроводов», предусматривается увеличение глубины залегания трубопроводов на участках переходов. Переход через полевые и подъездные автодороги осуществляется открытым способом. Глубина заложения трубопровода в месте пересечения не менее 1,7 м от верха покрытия дороги до верхней образующей трубы.</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В местах переходов через технологические подъезды предусматриваются переезды из дорожных плит в соответствии с Паспортом документации типового проектирования Компании «Типовые технические решения. Типовые проектные решения. Сооружения трубопроводов» П1-01.04 ПДТП-0037.</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 xml:space="preserve">Пересечение проектируемых трубопроводов с существующими подземными коммуникациями АО «Самаранефтегаз» выполняется в соответствии с техническими условиями владельца коммуникаций. Прокладка проектируемых трубопроводов предусматривается ниже уровня </w:t>
      </w:r>
      <w:r w:rsidRPr="005201F0">
        <w:rPr>
          <w:rFonts w:ascii="Times New Roman" w:eastAsia="Calibri" w:hAnsi="Times New Roman" w:cs="Times New Roman"/>
          <w:bCs/>
          <w:sz w:val="12"/>
          <w:szCs w:val="12"/>
        </w:rPr>
        <w:lastRenderedPageBreak/>
        <w:t>пересекаемых существующих трубопроводов АО «Самаранефтегаз». В месте пересечения с существующими трубопроводами расстояние в свету не менее 350 мм, угол не менее 60 градусов.</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В местах пересечения проектируемых трубопроводов с подземными кабелями, последние заключаются в защитный футляр из трубы диаметром и толщиной 108х5 мм по ГОСТ 8732-78*. Концы футляра выступают за края траншеи не менее, чем на 2 м, расстояние в свету не менее 0,5 м. Пересечение выполняется под углом близким к 90 °С, но не менее 60 °С.</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Пересечения проектируемых трубопроводов с линиями электропередач напряжением 6 кВ выполняются в соответствии с техническими условиями АО «Самаранефтегаз». Наименьшее расстояние до ближайших заземлителей опор ВЛ составляет не менее 5 м в соответствии требованиями ПУЭ.</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По трассе проектируемых трубопроводов устанавливаются опознавательные знаки:</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1F0">
        <w:rPr>
          <w:rFonts w:ascii="Times New Roman" w:eastAsia="Calibri" w:hAnsi="Times New Roman" w:cs="Times New Roman"/>
          <w:bCs/>
          <w:sz w:val="12"/>
          <w:szCs w:val="12"/>
        </w:rPr>
        <w:t>на каждом километре трассы;</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1F0">
        <w:rPr>
          <w:rFonts w:ascii="Times New Roman" w:eastAsia="Calibri" w:hAnsi="Times New Roman" w:cs="Times New Roman"/>
          <w:bCs/>
          <w:sz w:val="12"/>
          <w:szCs w:val="12"/>
        </w:rPr>
        <w:t>на пересечениях с подземными коммуникациями;</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1F0">
        <w:rPr>
          <w:rFonts w:ascii="Times New Roman" w:eastAsia="Calibri" w:hAnsi="Times New Roman" w:cs="Times New Roman"/>
          <w:bCs/>
          <w:sz w:val="12"/>
          <w:szCs w:val="12"/>
        </w:rPr>
        <w:t>на углах поворота трассы.</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На углах поворота трассы трубопроводов более 45° устанавливаются дополнительно два опознавательных знака в начале и в конце кривой угла поворота.</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Расстояния между зданиями, сооружениями и наружными установками приняты в соответствии с требованиями противопожарных норм и правил:</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1F0">
        <w:rPr>
          <w:rFonts w:ascii="Times New Roman" w:eastAsia="Calibri" w:hAnsi="Times New Roman" w:cs="Times New Roman"/>
          <w:bCs/>
          <w:sz w:val="12"/>
          <w:szCs w:val="12"/>
        </w:rPr>
        <w:t>ВНТП 3-85 «Нормы технологического проектирования объектов сбора, транспорта, подготовки нефти, газа и воды нефтяных месторождений»;</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1F0">
        <w:rPr>
          <w:rFonts w:ascii="Times New Roman" w:eastAsia="Calibri" w:hAnsi="Times New Roman" w:cs="Times New Roman"/>
          <w:bCs/>
          <w:sz w:val="12"/>
          <w:szCs w:val="12"/>
        </w:rPr>
        <w:t>ППБО-85 «Правила пожарной безопасности в нефтяной и газовой промышленности»;</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1F0">
        <w:rPr>
          <w:rFonts w:ascii="Times New Roman" w:eastAsia="Calibri" w:hAnsi="Times New Roman" w:cs="Times New Roman"/>
          <w:bCs/>
          <w:sz w:val="12"/>
          <w:szCs w:val="12"/>
        </w:rPr>
        <w:t>ПУЭ «Правила устройства электроустановок»;</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1F0">
        <w:rPr>
          <w:rFonts w:ascii="Times New Roman" w:eastAsia="Calibri" w:hAnsi="Times New Roman" w:cs="Times New Roman"/>
          <w:bCs/>
          <w:sz w:val="12"/>
          <w:szCs w:val="12"/>
        </w:rPr>
        <w:t>СП 18.13330.2011 «Генеральные планы промышленных предприятий. Актуализированная редакция. СНиП II-89-80*»;</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1F0">
        <w:rPr>
          <w:rFonts w:ascii="Times New Roman" w:eastAsia="Calibri" w:hAnsi="Times New Roman" w:cs="Times New Roman"/>
          <w:bCs/>
          <w:sz w:val="12"/>
          <w:szCs w:val="12"/>
        </w:rPr>
        <w:t>СП 231.1311500.2015 «Обустройство нефтяных и газовых месторождений. Требования пожарной безопасности»</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201F0">
        <w:rPr>
          <w:rFonts w:ascii="Times New Roman" w:eastAsia="Calibri" w:hAnsi="Times New Roman" w:cs="Times New Roman"/>
          <w:bCs/>
          <w:sz w:val="12"/>
          <w:szCs w:val="12"/>
        </w:rPr>
        <w:t>Федеральных норм и правил в области промышленной безопасности «Правила безопасности в нефтяной и газовой промышленности».</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Противопожарные расстояния между зданиями, сооружениями и наружными установками, а также требуемые минимальные противопожарные расстояния между зданиями, сооружениями и наружными установками приведены в таблице</w:t>
      </w:r>
    </w:p>
    <w:p w:rsid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Противопожарные расстояния между зданиями, сооружениями и наружными установками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1710"/>
        <w:gridCol w:w="1574"/>
        <w:gridCol w:w="1625"/>
      </w:tblGrid>
      <w:tr w:rsidR="005201F0" w:rsidRPr="005201F0" w:rsidTr="005201F0">
        <w:trPr>
          <w:trHeight w:val="70"/>
          <w:tblHeader/>
        </w:trPr>
        <w:tc>
          <w:tcPr>
            <w:tcW w:w="1825" w:type="pct"/>
            <w:shd w:val="clear" w:color="auto" w:fill="auto"/>
            <w:vAlign w:val="center"/>
          </w:tcPr>
          <w:p w:rsidR="005201F0" w:rsidRPr="005201F0" w:rsidRDefault="005201F0" w:rsidP="005201F0">
            <w:pPr>
              <w:pStyle w:val="affffa"/>
              <w:rPr>
                <w:rFonts w:ascii="Times New Roman" w:hAnsi="Times New Roman"/>
                <w:b w:val="0"/>
                <w:sz w:val="12"/>
                <w:szCs w:val="12"/>
                <w:lang w:eastAsia="ja-JP"/>
              </w:rPr>
            </w:pPr>
            <w:r w:rsidRPr="005201F0">
              <w:rPr>
                <w:rFonts w:ascii="Times New Roman" w:hAnsi="Times New Roman"/>
                <w:b w:val="0"/>
                <w:sz w:val="12"/>
                <w:szCs w:val="12"/>
                <w:lang w:eastAsia="ja-JP"/>
              </w:rPr>
              <w:t>Наименование зданий, сооружений, между которыми устанавливается расстояние</w:t>
            </w:r>
          </w:p>
        </w:tc>
        <w:tc>
          <w:tcPr>
            <w:tcW w:w="1106" w:type="pct"/>
            <w:shd w:val="clear" w:color="auto" w:fill="auto"/>
            <w:vAlign w:val="center"/>
          </w:tcPr>
          <w:p w:rsidR="005201F0" w:rsidRPr="005201F0" w:rsidRDefault="005201F0" w:rsidP="005201F0">
            <w:pPr>
              <w:pStyle w:val="affffa"/>
              <w:rPr>
                <w:rFonts w:ascii="Times New Roman" w:hAnsi="Times New Roman"/>
                <w:b w:val="0"/>
                <w:sz w:val="12"/>
                <w:szCs w:val="12"/>
                <w:lang w:eastAsia="ja-JP"/>
              </w:rPr>
            </w:pPr>
            <w:r w:rsidRPr="005201F0">
              <w:rPr>
                <w:rFonts w:ascii="Times New Roman" w:hAnsi="Times New Roman"/>
                <w:b w:val="0"/>
                <w:sz w:val="12"/>
                <w:szCs w:val="12"/>
                <w:lang w:eastAsia="ja-JP"/>
              </w:rPr>
              <w:t>Нормативный документ, устанавливающий требования к расстоянию</w:t>
            </w:r>
          </w:p>
        </w:tc>
        <w:tc>
          <w:tcPr>
            <w:tcW w:w="1018" w:type="pct"/>
            <w:shd w:val="clear" w:color="auto" w:fill="auto"/>
            <w:vAlign w:val="center"/>
          </w:tcPr>
          <w:p w:rsidR="005201F0" w:rsidRPr="005201F0" w:rsidRDefault="005201F0" w:rsidP="005201F0">
            <w:pPr>
              <w:pStyle w:val="affffa"/>
              <w:rPr>
                <w:rFonts w:ascii="Times New Roman" w:hAnsi="Times New Roman"/>
                <w:b w:val="0"/>
                <w:sz w:val="12"/>
                <w:szCs w:val="12"/>
                <w:lang w:eastAsia="ja-JP"/>
              </w:rPr>
            </w:pPr>
            <w:r w:rsidRPr="005201F0">
              <w:rPr>
                <w:rFonts w:ascii="Times New Roman" w:hAnsi="Times New Roman"/>
                <w:b w:val="0"/>
                <w:sz w:val="12"/>
                <w:szCs w:val="12"/>
                <w:lang w:eastAsia="ja-JP"/>
              </w:rPr>
              <w:t>Нормативное значение расстояния между зданиями, сооружениями, м</w:t>
            </w:r>
          </w:p>
        </w:tc>
        <w:tc>
          <w:tcPr>
            <w:tcW w:w="1051" w:type="pct"/>
            <w:shd w:val="clear" w:color="auto" w:fill="auto"/>
            <w:vAlign w:val="center"/>
          </w:tcPr>
          <w:p w:rsidR="005201F0" w:rsidRPr="005201F0" w:rsidRDefault="005201F0" w:rsidP="005201F0">
            <w:pPr>
              <w:pStyle w:val="affffa"/>
              <w:rPr>
                <w:rFonts w:ascii="Times New Roman" w:hAnsi="Times New Roman"/>
                <w:b w:val="0"/>
                <w:sz w:val="12"/>
                <w:szCs w:val="12"/>
                <w:lang w:eastAsia="ja-JP"/>
              </w:rPr>
            </w:pPr>
            <w:r w:rsidRPr="005201F0">
              <w:rPr>
                <w:rFonts w:ascii="Times New Roman" w:hAnsi="Times New Roman"/>
                <w:b w:val="0"/>
                <w:sz w:val="12"/>
                <w:szCs w:val="12"/>
                <w:lang w:eastAsia="ja-JP"/>
              </w:rPr>
              <w:t>Принятое значение  расстояния между зданиями и сооружениями, м</w:t>
            </w:r>
          </w:p>
        </w:tc>
      </w:tr>
      <w:tr w:rsidR="005201F0" w:rsidRPr="005201F0" w:rsidTr="005201F0">
        <w:trPr>
          <w:cantSplit/>
          <w:trHeight w:val="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 xml:space="preserve">Ситуационный план </w:t>
            </w:r>
          </w:p>
        </w:tc>
      </w:tr>
      <w:tr w:rsidR="005201F0" w:rsidRPr="005201F0" w:rsidTr="005201F0">
        <w:trPr>
          <w:cantSplit/>
        </w:trPr>
        <w:tc>
          <w:tcPr>
            <w:tcW w:w="1825" w:type="pct"/>
            <w:shd w:val="clear" w:color="auto" w:fill="auto"/>
            <w:vAlign w:val="center"/>
          </w:tcPr>
          <w:p w:rsidR="005201F0" w:rsidRPr="005201F0" w:rsidRDefault="005201F0" w:rsidP="005201F0">
            <w:pPr>
              <w:pStyle w:val="affff8"/>
              <w:spacing w:before="0"/>
              <w:rPr>
                <w:rFonts w:ascii="Times New Roman" w:hAnsi="Times New Roman"/>
                <w:sz w:val="12"/>
                <w:szCs w:val="12"/>
                <w:lang w:eastAsia="ja-JP"/>
              </w:rPr>
            </w:pPr>
            <w:r w:rsidRPr="005201F0">
              <w:rPr>
                <w:rFonts w:ascii="Times New Roman" w:hAnsi="Times New Roman"/>
                <w:sz w:val="12"/>
                <w:szCs w:val="12"/>
                <w:lang w:eastAsia="ja-JP"/>
              </w:rPr>
              <w:t>Площадка скважины № 151– ближайший н.п. (п. Черновка</w:t>
            </w:r>
            <w:r w:rsidRPr="005201F0">
              <w:rPr>
                <w:rFonts w:ascii="Times New Roman" w:hAnsi="Times New Roman"/>
                <w:sz w:val="12"/>
                <w:szCs w:val="12"/>
              </w:rPr>
              <w:t>)</w:t>
            </w:r>
          </w:p>
        </w:tc>
        <w:tc>
          <w:tcPr>
            <w:tcW w:w="1106" w:type="pct"/>
            <w:shd w:val="clear" w:color="auto" w:fill="auto"/>
            <w:vAlign w:val="center"/>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СП 231.1311500.2015 п. 6.1.7 табл. 1</w:t>
            </w:r>
          </w:p>
        </w:tc>
        <w:tc>
          <w:tcPr>
            <w:tcW w:w="1018" w:type="pct"/>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300,0</w:t>
            </w:r>
          </w:p>
        </w:tc>
        <w:tc>
          <w:tcPr>
            <w:tcW w:w="1051" w:type="pct"/>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3940,0</w:t>
            </w:r>
          </w:p>
        </w:tc>
      </w:tr>
      <w:tr w:rsidR="005201F0" w:rsidRPr="005201F0" w:rsidTr="005201F0">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 xml:space="preserve">Площадка скважины № 151 </w:t>
            </w:r>
          </w:p>
        </w:tc>
      </w:tr>
      <w:tr w:rsidR="005201F0" w:rsidRPr="005201F0" w:rsidTr="005201F0">
        <w:trPr>
          <w:cantSplit/>
        </w:trPr>
        <w:tc>
          <w:tcPr>
            <w:tcW w:w="1825" w:type="pct"/>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Устье скважины № 151 (поз. 1) – емкость производственно-дождевых стоков (поз. 10)</w:t>
            </w:r>
          </w:p>
        </w:tc>
        <w:tc>
          <w:tcPr>
            <w:tcW w:w="1106" w:type="pct"/>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СП 231.1311500.2015 п. 6.1.9 табл. 2</w:t>
            </w:r>
          </w:p>
        </w:tc>
        <w:tc>
          <w:tcPr>
            <w:tcW w:w="1018" w:type="pct"/>
            <w:shd w:val="clear" w:color="auto" w:fill="auto"/>
          </w:tcPr>
          <w:p w:rsidR="005201F0" w:rsidRPr="005201F0" w:rsidRDefault="005201F0" w:rsidP="005201F0">
            <w:pPr>
              <w:pStyle w:val="affff8"/>
              <w:spacing w:before="0"/>
              <w:jc w:val="center"/>
              <w:rPr>
                <w:rFonts w:ascii="Times New Roman" w:hAnsi="Times New Roman"/>
                <w:sz w:val="12"/>
                <w:szCs w:val="12"/>
                <w:shd w:val="clear" w:color="auto" w:fill="FFFFFF"/>
              </w:rPr>
            </w:pPr>
            <w:r w:rsidRPr="005201F0">
              <w:rPr>
                <w:rFonts w:ascii="Times New Roman" w:hAnsi="Times New Roman"/>
                <w:sz w:val="12"/>
                <w:szCs w:val="12"/>
                <w:shd w:val="clear" w:color="auto" w:fill="FFFFFF"/>
              </w:rPr>
              <w:t>9,0</w:t>
            </w:r>
          </w:p>
        </w:tc>
        <w:tc>
          <w:tcPr>
            <w:tcW w:w="1051" w:type="pct"/>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12,5</w:t>
            </w:r>
          </w:p>
        </w:tc>
      </w:tr>
      <w:tr w:rsidR="005201F0" w:rsidRPr="005201F0" w:rsidTr="005201F0">
        <w:trPr>
          <w:cantSplit/>
        </w:trPr>
        <w:tc>
          <w:tcPr>
            <w:tcW w:w="1825" w:type="pct"/>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Устье скважины № 151 (поз. 1) –КТП (поз. 5)</w:t>
            </w:r>
          </w:p>
        </w:tc>
        <w:tc>
          <w:tcPr>
            <w:tcW w:w="1106" w:type="pct"/>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СП 231.1311500.2015 п. 6.1.12, ПУЭ п. 7.3.84 табл. 7.3.13</w:t>
            </w:r>
          </w:p>
        </w:tc>
        <w:tc>
          <w:tcPr>
            <w:tcW w:w="1018" w:type="pct"/>
            <w:shd w:val="clear" w:color="auto" w:fill="auto"/>
          </w:tcPr>
          <w:p w:rsidR="005201F0" w:rsidRPr="005201F0" w:rsidRDefault="005201F0" w:rsidP="005201F0">
            <w:pPr>
              <w:pStyle w:val="affff8"/>
              <w:spacing w:before="0"/>
              <w:jc w:val="center"/>
              <w:rPr>
                <w:rFonts w:ascii="Times New Roman" w:hAnsi="Times New Roman"/>
                <w:sz w:val="12"/>
                <w:szCs w:val="12"/>
                <w:shd w:val="clear" w:color="auto" w:fill="FFFFFF"/>
              </w:rPr>
            </w:pPr>
            <w:r w:rsidRPr="005201F0">
              <w:rPr>
                <w:rFonts w:ascii="Times New Roman" w:hAnsi="Times New Roman"/>
                <w:sz w:val="12"/>
                <w:szCs w:val="12"/>
                <w:shd w:val="clear" w:color="auto" w:fill="FFFFFF"/>
              </w:rPr>
              <w:t>80,0</w:t>
            </w:r>
          </w:p>
        </w:tc>
        <w:tc>
          <w:tcPr>
            <w:tcW w:w="1051" w:type="pct"/>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96,2</w:t>
            </w:r>
          </w:p>
        </w:tc>
      </w:tr>
      <w:tr w:rsidR="005201F0" w:rsidRPr="005201F0" w:rsidTr="005201F0">
        <w:trPr>
          <w:cantSplit/>
        </w:trPr>
        <w:tc>
          <w:tcPr>
            <w:tcW w:w="1825" w:type="pct"/>
            <w:shd w:val="clear" w:color="auto" w:fill="auto"/>
          </w:tcPr>
          <w:p w:rsidR="005201F0" w:rsidRPr="005201F0" w:rsidRDefault="005201F0" w:rsidP="005201F0">
            <w:pPr>
              <w:pStyle w:val="affff8"/>
              <w:spacing w:before="0"/>
              <w:rPr>
                <w:rFonts w:ascii="Times New Roman" w:hAnsi="Times New Roman"/>
                <w:sz w:val="12"/>
                <w:szCs w:val="12"/>
                <w:lang w:eastAsia="ja-JP"/>
              </w:rPr>
            </w:pPr>
            <w:r w:rsidRPr="005201F0">
              <w:rPr>
                <w:rFonts w:ascii="Times New Roman" w:hAnsi="Times New Roman"/>
                <w:sz w:val="12"/>
                <w:szCs w:val="12"/>
                <w:lang w:eastAsia="ja-JP"/>
              </w:rPr>
              <w:t>Устье скважины № </w:t>
            </w:r>
            <w:r w:rsidRPr="005201F0">
              <w:rPr>
                <w:rFonts w:ascii="Times New Roman" w:hAnsi="Times New Roman"/>
                <w:sz w:val="12"/>
                <w:szCs w:val="12"/>
                <w:shd w:val="clear" w:color="auto" w:fill="FFFFFF"/>
              </w:rPr>
              <w:t xml:space="preserve">151 (поз. 1) </w:t>
            </w:r>
            <w:r w:rsidRPr="005201F0">
              <w:rPr>
                <w:rFonts w:ascii="Times New Roman" w:hAnsi="Times New Roman"/>
                <w:sz w:val="12"/>
                <w:szCs w:val="12"/>
                <w:lang w:eastAsia="ja-JP"/>
              </w:rPr>
              <w:t xml:space="preserve">– </w:t>
            </w:r>
            <w:r w:rsidRPr="005201F0">
              <w:rPr>
                <w:rFonts w:ascii="Times New Roman" w:hAnsi="Times New Roman"/>
                <w:sz w:val="12"/>
                <w:szCs w:val="12"/>
                <w:shd w:val="clear" w:color="auto" w:fill="FFFFFF"/>
              </w:rPr>
              <w:t xml:space="preserve">ближайшая </w:t>
            </w:r>
            <w:r w:rsidRPr="005201F0">
              <w:rPr>
                <w:rFonts w:ascii="Times New Roman" w:hAnsi="Times New Roman"/>
                <w:sz w:val="12"/>
                <w:szCs w:val="12"/>
                <w:lang w:eastAsia="ja-JP"/>
              </w:rPr>
              <w:t>станция управления (поз. 6)</w:t>
            </w:r>
          </w:p>
        </w:tc>
        <w:tc>
          <w:tcPr>
            <w:tcW w:w="1106" w:type="pct"/>
            <w:shd w:val="clear" w:color="auto" w:fill="auto"/>
          </w:tcPr>
          <w:p w:rsidR="005201F0" w:rsidRPr="005201F0" w:rsidRDefault="005201F0" w:rsidP="005201F0">
            <w:pPr>
              <w:pStyle w:val="affff8"/>
              <w:spacing w:before="0"/>
              <w:rPr>
                <w:rFonts w:ascii="Times New Roman" w:hAnsi="Times New Roman"/>
                <w:sz w:val="12"/>
                <w:szCs w:val="12"/>
                <w:lang w:eastAsia="ja-JP"/>
              </w:rPr>
            </w:pPr>
            <w:r w:rsidRPr="005201F0">
              <w:rPr>
                <w:rFonts w:ascii="Times New Roman" w:hAnsi="Times New Roman"/>
                <w:sz w:val="12"/>
                <w:szCs w:val="12"/>
                <w:lang w:eastAsia="ja-JP"/>
              </w:rPr>
              <w:t>СП 231.1311500.2015 п. 6.1.12, ПУЭ п. 7.3.85 табл. 7.3.13</w:t>
            </w:r>
          </w:p>
        </w:tc>
        <w:tc>
          <w:tcPr>
            <w:tcW w:w="1018" w:type="pct"/>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80,0</w:t>
            </w:r>
          </w:p>
        </w:tc>
        <w:tc>
          <w:tcPr>
            <w:tcW w:w="1051" w:type="pct"/>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88,4</w:t>
            </w:r>
          </w:p>
        </w:tc>
      </w:tr>
      <w:tr w:rsidR="005201F0" w:rsidRPr="005201F0" w:rsidTr="005201F0">
        <w:trPr>
          <w:cantSplit/>
        </w:trPr>
        <w:tc>
          <w:tcPr>
            <w:tcW w:w="1825" w:type="pct"/>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Емкость производственно-дождевых стоков (поз. 10) – КТП (поз. 5)</w:t>
            </w:r>
          </w:p>
        </w:tc>
        <w:tc>
          <w:tcPr>
            <w:tcW w:w="1106" w:type="pct"/>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СП 231.1311500.2015 пункт 6.1.12, ПУЭ п. 7.3.85 табл. 7.3.13 (примечание)</w:t>
            </w:r>
          </w:p>
        </w:tc>
        <w:tc>
          <w:tcPr>
            <w:tcW w:w="1018" w:type="pct"/>
            <w:shd w:val="clear" w:color="auto" w:fill="auto"/>
          </w:tcPr>
          <w:p w:rsidR="005201F0" w:rsidRPr="005201F0" w:rsidRDefault="005201F0" w:rsidP="005201F0">
            <w:pPr>
              <w:pStyle w:val="affff8"/>
              <w:spacing w:before="0"/>
              <w:jc w:val="center"/>
              <w:rPr>
                <w:rFonts w:ascii="Times New Roman" w:hAnsi="Times New Roman"/>
                <w:sz w:val="12"/>
                <w:szCs w:val="12"/>
                <w:shd w:val="clear" w:color="auto" w:fill="FFFFFF"/>
              </w:rPr>
            </w:pPr>
            <w:r w:rsidRPr="005201F0">
              <w:rPr>
                <w:rFonts w:ascii="Times New Roman" w:hAnsi="Times New Roman"/>
                <w:sz w:val="12"/>
                <w:szCs w:val="12"/>
                <w:shd w:val="clear" w:color="auto" w:fill="FFFFFF"/>
              </w:rPr>
              <w:t>12,5</w:t>
            </w:r>
          </w:p>
        </w:tc>
        <w:tc>
          <w:tcPr>
            <w:tcW w:w="1051" w:type="pct"/>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98,4</w:t>
            </w:r>
          </w:p>
        </w:tc>
      </w:tr>
      <w:tr w:rsidR="005201F0" w:rsidRPr="005201F0" w:rsidTr="005201F0">
        <w:trPr>
          <w:cantSplit/>
        </w:trPr>
        <w:tc>
          <w:tcPr>
            <w:tcW w:w="1825" w:type="pct"/>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Емкость производственно-дождевых стоков (поз. 10) – станция управления (поз. 5)</w:t>
            </w:r>
          </w:p>
        </w:tc>
        <w:tc>
          <w:tcPr>
            <w:tcW w:w="1106" w:type="pct"/>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СП 231.1311500.2015 пункт 6.1.12, ПУЭ п. 7.3.85 табл. 7.3.13 (примечание)</w:t>
            </w:r>
          </w:p>
        </w:tc>
        <w:tc>
          <w:tcPr>
            <w:tcW w:w="1018" w:type="pct"/>
            <w:shd w:val="clear" w:color="auto" w:fill="auto"/>
          </w:tcPr>
          <w:p w:rsidR="005201F0" w:rsidRPr="005201F0" w:rsidRDefault="005201F0" w:rsidP="005201F0">
            <w:pPr>
              <w:pStyle w:val="affff8"/>
              <w:spacing w:before="0"/>
              <w:jc w:val="center"/>
              <w:rPr>
                <w:rFonts w:ascii="Times New Roman" w:hAnsi="Times New Roman"/>
                <w:sz w:val="12"/>
                <w:szCs w:val="12"/>
                <w:shd w:val="clear" w:color="auto" w:fill="FFFFFF"/>
              </w:rPr>
            </w:pPr>
            <w:r w:rsidRPr="005201F0">
              <w:rPr>
                <w:rFonts w:ascii="Times New Roman" w:hAnsi="Times New Roman"/>
                <w:sz w:val="12"/>
                <w:szCs w:val="12"/>
                <w:shd w:val="clear" w:color="auto" w:fill="FFFFFF"/>
              </w:rPr>
              <w:t>12,5</w:t>
            </w:r>
          </w:p>
        </w:tc>
        <w:tc>
          <w:tcPr>
            <w:tcW w:w="1051" w:type="pct"/>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90,8</w:t>
            </w:r>
          </w:p>
        </w:tc>
      </w:tr>
      <w:tr w:rsidR="005201F0" w:rsidRPr="005201F0" w:rsidTr="005201F0">
        <w:trPr>
          <w:cantSplit/>
        </w:trPr>
        <w:tc>
          <w:tcPr>
            <w:tcW w:w="1825"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Устье скважины № 151 (поз. 1) – технологический блок ИУ (поз. 2.3)</w:t>
            </w:r>
          </w:p>
        </w:tc>
        <w:tc>
          <w:tcPr>
            <w:tcW w:w="1106"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СП 231.1311500.2015 п. 6.1.9 табл. 2</w:t>
            </w:r>
          </w:p>
        </w:tc>
        <w:tc>
          <w:tcPr>
            <w:tcW w:w="1018"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shd w:val="clear" w:color="auto" w:fill="FFFFFF"/>
              </w:rPr>
            </w:pPr>
            <w:r w:rsidRPr="005201F0">
              <w:rPr>
                <w:rFonts w:ascii="Times New Roman" w:hAnsi="Times New Roman"/>
                <w:sz w:val="12"/>
                <w:szCs w:val="12"/>
                <w:shd w:val="clear" w:color="auto" w:fill="FFFFFF"/>
              </w:rPr>
              <w:t>9,0</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55,0</w:t>
            </w:r>
          </w:p>
        </w:tc>
      </w:tr>
      <w:tr w:rsidR="005201F0" w:rsidRPr="005201F0" w:rsidTr="005201F0">
        <w:trPr>
          <w:cantSplit/>
        </w:trPr>
        <w:tc>
          <w:tcPr>
            <w:tcW w:w="1825"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Устье скважины № 151 (поз. 1) – дренажная емкость (поз. 1.1)</w:t>
            </w:r>
          </w:p>
        </w:tc>
        <w:tc>
          <w:tcPr>
            <w:tcW w:w="1106"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СП 231.1311500.2015 п. 6.1.9 табл. 2</w:t>
            </w:r>
          </w:p>
        </w:tc>
        <w:tc>
          <w:tcPr>
            <w:tcW w:w="1018"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shd w:val="clear" w:color="auto" w:fill="FFFFFF"/>
              </w:rPr>
            </w:pPr>
            <w:r w:rsidRPr="005201F0">
              <w:rPr>
                <w:rFonts w:ascii="Times New Roman" w:hAnsi="Times New Roman"/>
                <w:sz w:val="12"/>
                <w:szCs w:val="12"/>
                <w:shd w:val="clear" w:color="auto" w:fill="FFFFFF"/>
              </w:rPr>
              <w:t>9,0</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57,7</w:t>
            </w:r>
          </w:p>
        </w:tc>
      </w:tr>
      <w:tr w:rsidR="005201F0" w:rsidRPr="005201F0" w:rsidTr="005201F0">
        <w:trPr>
          <w:cantSplit/>
        </w:trPr>
        <w:tc>
          <w:tcPr>
            <w:tcW w:w="1825"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Емкость дренажная (поз. 2.1) – технологический блок ИУ (поз. 2.3)</w:t>
            </w:r>
          </w:p>
        </w:tc>
        <w:tc>
          <w:tcPr>
            <w:tcW w:w="1106"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СП 231.1311500.2015 п. 6.1.9 табл. 2</w:t>
            </w:r>
          </w:p>
        </w:tc>
        <w:tc>
          <w:tcPr>
            <w:tcW w:w="1018"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shd w:val="clear" w:color="auto" w:fill="FFFFFF"/>
              </w:rPr>
            </w:pPr>
            <w:r w:rsidRPr="005201F0">
              <w:rPr>
                <w:rFonts w:ascii="Times New Roman" w:hAnsi="Times New Roman"/>
                <w:sz w:val="12"/>
                <w:szCs w:val="12"/>
                <w:shd w:val="clear" w:color="auto" w:fill="FFFFFF"/>
              </w:rPr>
              <w:t>9,0</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11,3</w:t>
            </w:r>
          </w:p>
        </w:tc>
      </w:tr>
      <w:tr w:rsidR="005201F0" w:rsidRPr="005201F0" w:rsidTr="005201F0">
        <w:trPr>
          <w:cantSplit/>
        </w:trPr>
        <w:tc>
          <w:tcPr>
            <w:tcW w:w="1825"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Устье скважины № 151 (поз.  1) – блок контроля и управления ИУ (поз. 2.4)</w:t>
            </w:r>
          </w:p>
        </w:tc>
        <w:tc>
          <w:tcPr>
            <w:tcW w:w="1106"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СП 231.1311500.2015 п. 6.1.12, ПУЭ п. 7.3.84 табл. 7.3.13</w:t>
            </w:r>
          </w:p>
        </w:tc>
        <w:tc>
          <w:tcPr>
            <w:tcW w:w="1018"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shd w:val="clear" w:color="auto" w:fill="FFFFFF"/>
              </w:rPr>
            </w:pPr>
            <w:r w:rsidRPr="005201F0">
              <w:rPr>
                <w:rFonts w:ascii="Times New Roman" w:hAnsi="Times New Roman"/>
                <w:sz w:val="12"/>
                <w:szCs w:val="12"/>
                <w:shd w:val="clear" w:color="auto" w:fill="FFFFFF"/>
              </w:rPr>
              <w:t>60,0</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100,6</w:t>
            </w:r>
          </w:p>
        </w:tc>
      </w:tr>
      <w:tr w:rsidR="005201F0" w:rsidRPr="005201F0" w:rsidTr="005201F0">
        <w:trPr>
          <w:cantSplit/>
        </w:trPr>
        <w:tc>
          <w:tcPr>
            <w:tcW w:w="1825"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Емкость дренажная (поз. 1.1) – блок контроля и управления ИУ (поз. 2.4)</w:t>
            </w:r>
          </w:p>
        </w:tc>
        <w:tc>
          <w:tcPr>
            <w:tcW w:w="1106"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СП 231.1311500.2015 пункт 6.1.12, ПУЭ п. 7.3.85 табл. 7.3.13 (примечание)</w:t>
            </w:r>
          </w:p>
        </w:tc>
        <w:tc>
          <w:tcPr>
            <w:tcW w:w="1018"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shd w:val="clear" w:color="auto" w:fill="FFFFFF"/>
              </w:rPr>
            </w:pPr>
            <w:r w:rsidRPr="005201F0">
              <w:rPr>
                <w:rFonts w:ascii="Times New Roman" w:hAnsi="Times New Roman"/>
                <w:sz w:val="12"/>
                <w:szCs w:val="12"/>
                <w:shd w:val="clear" w:color="auto" w:fill="FFFFFF"/>
              </w:rPr>
              <w:t>30,0</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62,7</w:t>
            </w:r>
          </w:p>
        </w:tc>
      </w:tr>
      <w:tr w:rsidR="005201F0" w:rsidRPr="005201F0" w:rsidTr="005201F0">
        <w:trPr>
          <w:cantSplit/>
        </w:trPr>
        <w:tc>
          <w:tcPr>
            <w:tcW w:w="1825"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Технологический блок ИУ (поз. 2.3) – КТП (поз. 5)</w:t>
            </w:r>
          </w:p>
        </w:tc>
        <w:tc>
          <w:tcPr>
            <w:tcW w:w="1106"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СП 231.1311500.2015 п. 6.1.12, ПУЭ п. 7.3.84 табл. 7.3.13</w:t>
            </w:r>
          </w:p>
        </w:tc>
        <w:tc>
          <w:tcPr>
            <w:tcW w:w="1018"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shd w:val="clear" w:color="auto" w:fill="FFFFFF"/>
              </w:rPr>
            </w:pPr>
            <w:r w:rsidRPr="005201F0">
              <w:rPr>
                <w:rFonts w:ascii="Times New Roman" w:hAnsi="Times New Roman"/>
                <w:sz w:val="12"/>
                <w:szCs w:val="12"/>
                <w:shd w:val="clear" w:color="auto" w:fill="FFFFFF"/>
              </w:rPr>
              <w:t>60,0</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90,5</w:t>
            </w:r>
          </w:p>
        </w:tc>
      </w:tr>
      <w:tr w:rsidR="005201F0" w:rsidRPr="005201F0" w:rsidTr="005201F0">
        <w:trPr>
          <w:cantSplit/>
        </w:trPr>
        <w:tc>
          <w:tcPr>
            <w:tcW w:w="1825"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Технологический блок ИУ (поз. 2.3) – станция управления (поз. 1.6)</w:t>
            </w:r>
          </w:p>
        </w:tc>
        <w:tc>
          <w:tcPr>
            <w:tcW w:w="1106"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СП 231.1311500.2015 п. 6.1.12, ПУЭ п. 7.3.84 табл. 7.3.13</w:t>
            </w:r>
          </w:p>
        </w:tc>
        <w:tc>
          <w:tcPr>
            <w:tcW w:w="1018"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shd w:val="clear" w:color="auto" w:fill="FFFFFF"/>
              </w:rPr>
            </w:pPr>
            <w:r w:rsidRPr="005201F0">
              <w:rPr>
                <w:rFonts w:ascii="Times New Roman" w:hAnsi="Times New Roman"/>
                <w:sz w:val="12"/>
                <w:szCs w:val="12"/>
                <w:shd w:val="clear" w:color="auto" w:fill="FFFFFF"/>
              </w:rPr>
              <w:t>60,0</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82,6</w:t>
            </w:r>
          </w:p>
        </w:tc>
      </w:tr>
      <w:tr w:rsidR="005201F0" w:rsidRPr="005201F0" w:rsidTr="005201F0">
        <w:trPr>
          <w:cantSplit/>
        </w:trPr>
        <w:tc>
          <w:tcPr>
            <w:tcW w:w="1825"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Технологический блок ИУ (поз. 2.3) – блок контроля и управления ИУ (поз. 2.4)</w:t>
            </w:r>
          </w:p>
        </w:tc>
        <w:tc>
          <w:tcPr>
            <w:tcW w:w="1106"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СП 231.1311500.2015 п. 6.1.12, ПУЭ п. 7.3.84 табл. 7.3.13</w:t>
            </w:r>
          </w:p>
        </w:tc>
        <w:tc>
          <w:tcPr>
            <w:tcW w:w="1018"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shd w:val="clear" w:color="auto" w:fill="FFFFFF"/>
              </w:rPr>
            </w:pPr>
            <w:r w:rsidRPr="005201F0">
              <w:rPr>
                <w:rFonts w:ascii="Times New Roman" w:hAnsi="Times New Roman"/>
                <w:sz w:val="12"/>
                <w:szCs w:val="12"/>
                <w:shd w:val="clear" w:color="auto" w:fill="FFFFFF"/>
              </w:rPr>
              <w:t>40,0</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77,8</w:t>
            </w:r>
          </w:p>
        </w:tc>
      </w:tr>
      <w:tr w:rsidR="005201F0" w:rsidRPr="005201F0" w:rsidTr="005201F0">
        <w:trPr>
          <w:cantSplit/>
        </w:trPr>
        <w:tc>
          <w:tcPr>
            <w:tcW w:w="1825"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Емкость производственно-дождевых стоков (поз. 10) – технологический блок ИУ (поз. 2.3)</w:t>
            </w:r>
          </w:p>
        </w:tc>
        <w:tc>
          <w:tcPr>
            <w:tcW w:w="1106"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СП 231.1311500.2015 п. 6.1.9 табл. 2</w:t>
            </w:r>
          </w:p>
        </w:tc>
        <w:tc>
          <w:tcPr>
            <w:tcW w:w="1018"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shd w:val="clear" w:color="auto" w:fill="FFFFFF"/>
              </w:rPr>
            </w:pPr>
            <w:r w:rsidRPr="005201F0">
              <w:rPr>
                <w:rFonts w:ascii="Times New Roman" w:hAnsi="Times New Roman"/>
                <w:sz w:val="12"/>
                <w:szCs w:val="12"/>
                <w:shd w:val="clear" w:color="auto" w:fill="FFFFFF"/>
              </w:rPr>
              <w:t>9,0</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54,7</w:t>
            </w:r>
          </w:p>
        </w:tc>
      </w:tr>
      <w:tr w:rsidR="005201F0" w:rsidRPr="005201F0" w:rsidTr="005201F0">
        <w:trPr>
          <w:cantSplit/>
        </w:trPr>
        <w:tc>
          <w:tcPr>
            <w:tcW w:w="1825"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lastRenderedPageBreak/>
              <w:t>Узел пуска ОУ (поз. 2.2) – емкость дренажная (поз. 1.1)</w:t>
            </w:r>
          </w:p>
        </w:tc>
        <w:tc>
          <w:tcPr>
            <w:tcW w:w="1106"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СП 231.1311500.2015 п. 6.1.9 табл. 2</w:t>
            </w:r>
          </w:p>
        </w:tc>
        <w:tc>
          <w:tcPr>
            <w:tcW w:w="1018"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shd w:val="clear" w:color="auto" w:fill="FFFFFF"/>
              </w:rPr>
            </w:pPr>
            <w:r w:rsidRPr="005201F0">
              <w:rPr>
                <w:rFonts w:ascii="Times New Roman" w:hAnsi="Times New Roman"/>
                <w:sz w:val="12"/>
                <w:szCs w:val="12"/>
                <w:shd w:val="clear" w:color="auto" w:fill="FFFFFF"/>
              </w:rPr>
              <w:t>9,0</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26,3</w:t>
            </w:r>
          </w:p>
        </w:tc>
      </w:tr>
      <w:tr w:rsidR="005201F0" w:rsidRPr="005201F0" w:rsidTr="005201F0">
        <w:trPr>
          <w:cantSplit/>
        </w:trPr>
        <w:tc>
          <w:tcPr>
            <w:tcW w:w="1825"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Узел пуска ОУ (поз. 2.2) – устье скважины № 151 (поз. 2.1)</w:t>
            </w:r>
          </w:p>
        </w:tc>
        <w:tc>
          <w:tcPr>
            <w:tcW w:w="1106"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СП 231.1311500.2015 п. 6.1.9 табл. 2</w:t>
            </w:r>
          </w:p>
        </w:tc>
        <w:tc>
          <w:tcPr>
            <w:tcW w:w="1018"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shd w:val="clear" w:color="auto" w:fill="FFFFFF"/>
              </w:rPr>
            </w:pPr>
            <w:r w:rsidRPr="005201F0">
              <w:rPr>
                <w:rFonts w:ascii="Times New Roman" w:hAnsi="Times New Roman"/>
                <w:sz w:val="12"/>
                <w:szCs w:val="12"/>
                <w:shd w:val="clear" w:color="auto" w:fill="FFFFFF"/>
              </w:rPr>
              <w:t>9,0</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61,3</w:t>
            </w:r>
          </w:p>
        </w:tc>
      </w:tr>
      <w:tr w:rsidR="005201F0" w:rsidRPr="005201F0" w:rsidTr="005201F0">
        <w:trPr>
          <w:cantSplit/>
        </w:trPr>
        <w:tc>
          <w:tcPr>
            <w:tcW w:w="1825"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Узел пуска ОУ (поз. 2.2) – КТП (поз. 5)</w:t>
            </w:r>
          </w:p>
        </w:tc>
        <w:tc>
          <w:tcPr>
            <w:tcW w:w="1106"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СП 231.1311500.2015 п. 6.1.12, ПУЭ п. 7.3.84 табл. 7.3.13</w:t>
            </w:r>
          </w:p>
        </w:tc>
        <w:tc>
          <w:tcPr>
            <w:tcW w:w="1018"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shd w:val="clear" w:color="auto" w:fill="FFFFFF"/>
              </w:rPr>
            </w:pPr>
            <w:r w:rsidRPr="005201F0">
              <w:rPr>
                <w:rFonts w:ascii="Times New Roman" w:hAnsi="Times New Roman"/>
                <w:sz w:val="12"/>
                <w:szCs w:val="12"/>
                <w:shd w:val="clear" w:color="auto" w:fill="FFFFFF"/>
              </w:rPr>
              <w:t>80,0</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106,2</w:t>
            </w:r>
          </w:p>
        </w:tc>
      </w:tr>
      <w:tr w:rsidR="005201F0" w:rsidRPr="005201F0" w:rsidTr="005201F0">
        <w:trPr>
          <w:cantSplit/>
        </w:trPr>
        <w:tc>
          <w:tcPr>
            <w:tcW w:w="1825"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Узел пуска ОУ (поз. 2.2) – станция управления (поз. 6)</w:t>
            </w:r>
          </w:p>
        </w:tc>
        <w:tc>
          <w:tcPr>
            <w:tcW w:w="1106"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СП 231.1311500.2015 п. 6.1.12, ПУЭ п. 7.3.85 табл. 7.3.13</w:t>
            </w:r>
          </w:p>
        </w:tc>
        <w:tc>
          <w:tcPr>
            <w:tcW w:w="1018"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shd w:val="clear" w:color="auto" w:fill="FFFFFF"/>
              </w:rPr>
            </w:pPr>
            <w:r w:rsidRPr="005201F0">
              <w:rPr>
                <w:rFonts w:ascii="Times New Roman" w:hAnsi="Times New Roman"/>
                <w:sz w:val="12"/>
                <w:szCs w:val="12"/>
                <w:shd w:val="clear" w:color="auto" w:fill="FFFFFF"/>
              </w:rPr>
              <w:t>80,0</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98,6</w:t>
            </w:r>
          </w:p>
        </w:tc>
      </w:tr>
      <w:tr w:rsidR="005201F0" w:rsidRPr="005201F0" w:rsidTr="005201F0">
        <w:trPr>
          <w:cantSplit/>
        </w:trPr>
        <w:tc>
          <w:tcPr>
            <w:tcW w:w="1825"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Узел пуска ОУ (поз. 2.2) – блок контроля и управления ИУ (поз. 2.4)</w:t>
            </w:r>
          </w:p>
        </w:tc>
        <w:tc>
          <w:tcPr>
            <w:tcW w:w="1106"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rPr>
                <w:rFonts w:ascii="Times New Roman" w:hAnsi="Times New Roman"/>
                <w:sz w:val="12"/>
                <w:szCs w:val="12"/>
                <w:shd w:val="clear" w:color="auto" w:fill="FFFFFF"/>
              </w:rPr>
            </w:pPr>
            <w:r w:rsidRPr="005201F0">
              <w:rPr>
                <w:rFonts w:ascii="Times New Roman" w:hAnsi="Times New Roman"/>
                <w:sz w:val="12"/>
                <w:szCs w:val="12"/>
                <w:shd w:val="clear" w:color="auto" w:fill="FFFFFF"/>
              </w:rPr>
              <w:t>СП 231.1311500.2015 п. 6.1.12, ПУЭ п. 7.3.85 табл. 7.3.13</w:t>
            </w:r>
          </w:p>
        </w:tc>
        <w:tc>
          <w:tcPr>
            <w:tcW w:w="1018"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shd w:val="clear" w:color="auto" w:fill="FFFFFF"/>
              </w:rPr>
            </w:pPr>
            <w:r w:rsidRPr="005201F0">
              <w:rPr>
                <w:rFonts w:ascii="Times New Roman" w:hAnsi="Times New Roman"/>
                <w:sz w:val="12"/>
                <w:szCs w:val="12"/>
                <w:shd w:val="clear" w:color="auto" w:fill="FFFFFF"/>
              </w:rPr>
              <w:t>60,0</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5201F0" w:rsidRPr="005201F0" w:rsidRDefault="005201F0" w:rsidP="005201F0">
            <w:pPr>
              <w:pStyle w:val="affff8"/>
              <w:spacing w:before="0"/>
              <w:jc w:val="center"/>
              <w:rPr>
                <w:rFonts w:ascii="Times New Roman" w:hAnsi="Times New Roman"/>
                <w:sz w:val="12"/>
                <w:szCs w:val="12"/>
                <w:lang w:eastAsia="ja-JP"/>
              </w:rPr>
            </w:pPr>
            <w:r w:rsidRPr="005201F0">
              <w:rPr>
                <w:rFonts w:ascii="Times New Roman" w:hAnsi="Times New Roman"/>
                <w:sz w:val="12"/>
                <w:szCs w:val="12"/>
                <w:lang w:eastAsia="ja-JP"/>
              </w:rPr>
              <w:t>86,9</w:t>
            </w:r>
          </w:p>
        </w:tc>
      </w:tr>
    </w:tbl>
    <w:p w:rsidR="005201F0" w:rsidRPr="005201F0" w:rsidRDefault="005201F0" w:rsidP="00F10EDD">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 xml:space="preserve">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 </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 xml:space="preserve">Конструкция подъездов разработана в соответствии с требованиями ст.98 п.6 ФЗ№123 и представлена спланированной поверхностью шириной 6,5м (ширина проезжей части 4,5м, ширина обочин 1,0м), укрепленной грунто-щебнем, имеющим серповидный профиль, обеспечивающий естественный отвод поверхностных вод.   Дорожная одежда из грунтощебня толщиной 25см. </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Подъезд до проектного подъезда осуществляется по существующей полевой автодороге.</w:t>
      </w:r>
    </w:p>
    <w:p w:rsidR="005201F0" w:rsidRDefault="005201F0" w:rsidP="00F10EDD">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В конце тупиковой дороги имеется разворотная площадка. Размер разворотной площадки составляет не менее 15х15 м, что в соответствие с п.8.13 СП 4.13130.2013 обеспечивает возможн</w:t>
      </w:r>
      <w:r w:rsidR="00F10EDD">
        <w:rPr>
          <w:rFonts w:ascii="Times New Roman" w:eastAsia="Calibri" w:hAnsi="Times New Roman" w:cs="Times New Roman"/>
          <w:bCs/>
          <w:sz w:val="12"/>
          <w:szCs w:val="12"/>
        </w:rPr>
        <w:t>ость разворота пожарной техник.</w:t>
      </w:r>
    </w:p>
    <w:p w:rsidR="005201F0" w:rsidRPr="005201F0" w:rsidRDefault="005201F0" w:rsidP="005201F0">
      <w:pPr>
        <w:tabs>
          <w:tab w:val="left" w:pos="6936"/>
        </w:tabs>
        <w:spacing w:after="0" w:line="240" w:lineRule="auto"/>
        <w:ind w:firstLine="284"/>
        <w:jc w:val="center"/>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2.6.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Объекты производственного назначения, линейные объекты, аварии на которых могут привести к возникновению чрезвычайной ситуации на проектируемых сооружениях, не выявлено.</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Кроме того, на объекте при его эксплуатации в целях предупреждения развития аварии и локализации выбросов (сбросов) опасных веществ предусматриваются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Мероприятия по инженерной защите зданий и сооружений от опасных природных процессов и явлений</w:t>
      </w:r>
    </w:p>
    <w:p w:rsidR="005201F0" w:rsidRP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w:t>
      </w:r>
    </w:p>
    <w:p w:rsidR="005201F0" w:rsidRDefault="005201F0" w:rsidP="005201F0">
      <w:pPr>
        <w:tabs>
          <w:tab w:val="left" w:pos="6936"/>
        </w:tabs>
        <w:spacing w:after="0" w:line="240" w:lineRule="auto"/>
        <w:ind w:firstLine="284"/>
        <w:jc w:val="both"/>
        <w:rPr>
          <w:rFonts w:ascii="Times New Roman" w:eastAsia="Calibri" w:hAnsi="Times New Roman" w:cs="Times New Roman"/>
          <w:bCs/>
          <w:sz w:val="12"/>
          <w:szCs w:val="12"/>
        </w:rPr>
      </w:pPr>
      <w:r w:rsidRPr="005201F0">
        <w:rPr>
          <w:rFonts w:ascii="Times New Roman" w:eastAsia="Calibri" w:hAnsi="Times New Roman" w:cs="Times New Roman"/>
          <w:bCs/>
          <w:sz w:val="12"/>
          <w:szCs w:val="12"/>
        </w:rPr>
        <w:t>Мероприятия по инженерной защите зданий и сооружений от техногенных воздействий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5814"/>
      </w:tblGrid>
      <w:tr w:rsidR="00052EE5" w:rsidRPr="00052EE5" w:rsidTr="00D402B9">
        <w:trPr>
          <w:trHeight w:val="454"/>
          <w:tblHeader/>
        </w:trPr>
        <w:tc>
          <w:tcPr>
            <w:tcW w:w="1239" w:type="pct"/>
            <w:shd w:val="clear" w:color="auto" w:fill="auto"/>
            <w:vAlign w:val="center"/>
          </w:tcPr>
          <w:p w:rsidR="00052EE5" w:rsidRPr="00052EE5" w:rsidRDefault="00052EE5" w:rsidP="00052EE5">
            <w:pPr>
              <w:spacing w:after="0" w:line="240" w:lineRule="auto"/>
              <w:jc w:val="center"/>
              <w:rPr>
                <w:rFonts w:ascii="Times New Roman" w:hAnsi="Times New Roman" w:cs="Times New Roman"/>
                <w:snapToGrid w:val="0"/>
                <w:sz w:val="12"/>
                <w:szCs w:val="12"/>
              </w:rPr>
            </w:pPr>
            <w:r w:rsidRPr="00052EE5">
              <w:rPr>
                <w:rFonts w:ascii="Times New Roman" w:hAnsi="Times New Roman" w:cs="Times New Roman"/>
                <w:snapToGrid w:val="0"/>
                <w:sz w:val="12"/>
                <w:szCs w:val="12"/>
              </w:rPr>
              <w:t>Наименование природного процесса, опасного природного явления</w:t>
            </w:r>
          </w:p>
        </w:tc>
        <w:tc>
          <w:tcPr>
            <w:tcW w:w="3761" w:type="pct"/>
            <w:shd w:val="clear" w:color="auto" w:fill="auto"/>
            <w:vAlign w:val="center"/>
          </w:tcPr>
          <w:p w:rsidR="00052EE5" w:rsidRPr="00052EE5" w:rsidRDefault="00052EE5" w:rsidP="00052EE5">
            <w:pPr>
              <w:spacing w:after="0" w:line="240" w:lineRule="auto"/>
              <w:jc w:val="center"/>
              <w:rPr>
                <w:rFonts w:ascii="Times New Roman" w:hAnsi="Times New Roman" w:cs="Times New Roman"/>
                <w:snapToGrid w:val="0"/>
                <w:sz w:val="12"/>
                <w:szCs w:val="12"/>
              </w:rPr>
            </w:pPr>
            <w:r w:rsidRPr="00052EE5">
              <w:rPr>
                <w:rFonts w:ascii="Times New Roman" w:hAnsi="Times New Roman" w:cs="Times New Roman"/>
                <w:snapToGrid w:val="0"/>
                <w:sz w:val="12"/>
                <w:szCs w:val="12"/>
              </w:rPr>
              <w:t>Мероприятия по инженерной защите</w:t>
            </w:r>
          </w:p>
        </w:tc>
      </w:tr>
      <w:tr w:rsidR="00052EE5" w:rsidRPr="00052EE5" w:rsidTr="00D402B9">
        <w:trPr>
          <w:trHeight w:val="454"/>
        </w:trPr>
        <w:tc>
          <w:tcPr>
            <w:tcW w:w="1239" w:type="pct"/>
            <w:shd w:val="clear" w:color="auto" w:fill="auto"/>
          </w:tcPr>
          <w:p w:rsidR="00052EE5" w:rsidRPr="00052EE5" w:rsidRDefault="00052EE5" w:rsidP="00052EE5">
            <w:pPr>
              <w:spacing w:after="0" w:line="240" w:lineRule="auto"/>
              <w:jc w:val="both"/>
              <w:rPr>
                <w:rFonts w:ascii="Times New Roman" w:hAnsi="Times New Roman" w:cs="Times New Roman"/>
                <w:sz w:val="12"/>
                <w:szCs w:val="12"/>
              </w:rPr>
            </w:pPr>
            <w:r w:rsidRPr="00052EE5">
              <w:rPr>
                <w:rFonts w:ascii="Times New Roman" w:hAnsi="Times New Roman" w:cs="Times New Roman"/>
                <w:sz w:val="12"/>
                <w:szCs w:val="12"/>
              </w:rPr>
              <w:t>Сильный ветер</w:t>
            </w:r>
          </w:p>
        </w:tc>
        <w:tc>
          <w:tcPr>
            <w:tcW w:w="3761" w:type="pct"/>
            <w:shd w:val="clear" w:color="auto" w:fill="auto"/>
          </w:tcPr>
          <w:p w:rsidR="00052EE5" w:rsidRPr="00052EE5" w:rsidRDefault="00052EE5" w:rsidP="00052EE5">
            <w:pPr>
              <w:spacing w:after="0" w:line="240" w:lineRule="auto"/>
              <w:ind w:firstLine="284"/>
              <w:jc w:val="both"/>
              <w:rPr>
                <w:rFonts w:ascii="Times New Roman" w:hAnsi="Times New Roman" w:cs="Times New Roman"/>
                <w:sz w:val="12"/>
                <w:szCs w:val="12"/>
              </w:rPr>
            </w:pPr>
            <w:r w:rsidRPr="00052EE5">
              <w:rPr>
                <w:rFonts w:ascii="Times New Roman" w:hAnsi="Times New Roman" w:cs="Times New Roman"/>
                <w:sz w:val="12"/>
                <w:szCs w:val="12"/>
              </w:rPr>
              <w:t xml:space="preserve">Строительство проектируемого объекта ведется с учетом района по ветровым нагрузкам. Подземная прокладка трубопроводов. </w:t>
            </w:r>
            <w:r w:rsidRPr="00052EE5">
              <w:rPr>
                <w:rFonts w:ascii="Times New Roman" w:hAnsi="Times New Roman" w:cs="Times New Roman"/>
                <w:bCs/>
                <w:sz w:val="12"/>
                <w:szCs w:val="12"/>
              </w:rPr>
              <w:t xml:space="preserve">Закрепление опор под технологическое оборудование и молниеотводы в сверленых котлованах бетоном. </w:t>
            </w:r>
            <w:r w:rsidRPr="00052EE5">
              <w:rPr>
                <w:rFonts w:ascii="Times New Roman" w:hAnsi="Times New Roman" w:cs="Times New Roman"/>
                <w:sz w:val="12"/>
                <w:szCs w:val="12"/>
              </w:rPr>
              <w:t xml:space="preserve">Закрепление оборудования осуществляется с помощью фундаментных болтов, болтами или шпильками к закладным деталям, приваркой закладных деталей. Для предотвращения повреждения кабелей наружных сетей электроснабжения, кабелей КИПиА прокладка их осуществляется в траншее, </w:t>
            </w:r>
            <w:r w:rsidRPr="00052EE5">
              <w:rPr>
                <w:rFonts w:ascii="Times New Roman" w:hAnsi="Times New Roman" w:cs="Times New Roman"/>
                <w:sz w:val="12"/>
                <w:szCs w:val="12"/>
                <w:lang w:eastAsia="ja-JP"/>
              </w:rPr>
              <w:t xml:space="preserve">открыто в водогазопроводных трубах, </w:t>
            </w:r>
            <w:r w:rsidRPr="00052EE5">
              <w:rPr>
                <w:rFonts w:ascii="Times New Roman" w:hAnsi="Times New Roman" w:cs="Times New Roman"/>
                <w:sz w:val="12"/>
                <w:szCs w:val="12"/>
              </w:rPr>
              <w:t xml:space="preserve">в подстилающем слое площадки. </w:t>
            </w:r>
          </w:p>
          <w:p w:rsidR="00052EE5" w:rsidRPr="00052EE5" w:rsidRDefault="00052EE5" w:rsidP="00052EE5">
            <w:pPr>
              <w:spacing w:after="0" w:line="240" w:lineRule="auto"/>
              <w:ind w:firstLine="284"/>
              <w:jc w:val="both"/>
              <w:rPr>
                <w:rFonts w:ascii="Times New Roman" w:hAnsi="Times New Roman" w:cs="Times New Roman"/>
                <w:sz w:val="12"/>
                <w:szCs w:val="12"/>
                <w:highlight w:val="red"/>
              </w:rPr>
            </w:pPr>
            <w:r w:rsidRPr="00052EE5">
              <w:rPr>
                <w:rFonts w:ascii="Times New Roman" w:hAnsi="Times New Roman" w:cs="Times New Roman"/>
                <w:sz w:val="12"/>
                <w:szCs w:val="12"/>
              </w:rPr>
              <w:t>На ВЛ приняты железобетонные опоры. 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ВЛ 0,4-20 кВ». Длины пролетов между опорами приняты в соответствии с работой ОАО РАО «ЕЭС России» ОАО «РОСЭП» (шифр 25.0038).</w:t>
            </w:r>
          </w:p>
        </w:tc>
      </w:tr>
      <w:tr w:rsidR="00052EE5" w:rsidRPr="00052EE5" w:rsidTr="00D402B9">
        <w:trPr>
          <w:trHeight w:val="454"/>
        </w:trPr>
        <w:tc>
          <w:tcPr>
            <w:tcW w:w="1239" w:type="pct"/>
            <w:shd w:val="clear" w:color="auto" w:fill="auto"/>
          </w:tcPr>
          <w:p w:rsidR="00052EE5" w:rsidRPr="00052EE5" w:rsidRDefault="00052EE5" w:rsidP="00052EE5">
            <w:pPr>
              <w:spacing w:after="0" w:line="240" w:lineRule="auto"/>
              <w:jc w:val="both"/>
              <w:rPr>
                <w:rFonts w:ascii="Times New Roman" w:hAnsi="Times New Roman" w:cs="Times New Roman"/>
                <w:sz w:val="12"/>
                <w:szCs w:val="12"/>
              </w:rPr>
            </w:pPr>
            <w:r w:rsidRPr="00052EE5">
              <w:rPr>
                <w:rFonts w:ascii="Times New Roman" w:hAnsi="Times New Roman" w:cs="Times New Roman"/>
                <w:sz w:val="12"/>
                <w:szCs w:val="12"/>
              </w:rPr>
              <w:t>Сильный ливень, подтопление</w:t>
            </w:r>
          </w:p>
        </w:tc>
        <w:tc>
          <w:tcPr>
            <w:tcW w:w="3761" w:type="pct"/>
            <w:shd w:val="clear" w:color="auto" w:fill="auto"/>
          </w:tcPr>
          <w:p w:rsidR="00052EE5" w:rsidRPr="00052EE5" w:rsidRDefault="00052EE5" w:rsidP="00052EE5">
            <w:pPr>
              <w:spacing w:after="0" w:line="240" w:lineRule="auto"/>
              <w:ind w:firstLine="284"/>
              <w:jc w:val="both"/>
              <w:rPr>
                <w:rFonts w:ascii="Times New Roman" w:hAnsi="Times New Roman" w:cs="Times New Roman"/>
                <w:sz w:val="12"/>
                <w:szCs w:val="12"/>
              </w:rPr>
            </w:pPr>
            <w:r w:rsidRPr="00052EE5">
              <w:rPr>
                <w:rFonts w:ascii="Times New Roman" w:hAnsi="Times New Roman" w:cs="Times New Roman"/>
                <w:sz w:val="12"/>
                <w:szCs w:val="12"/>
              </w:rPr>
              <w:t xml:space="preserve">Производственно-дождевые сточные воды с приустьевых площадок скважин отводятся в подземную емкость производственно-дождевых стоков. Отвод поверхностных вод осуществляется по естественному и спланированному рельефу в сторону естественного понижения за пределы площадок. Поверхности бетонных конструкций, соприкасающихся с грунтом, обмазать горячим битумом </w:t>
            </w:r>
            <w:r w:rsidRPr="00052EE5">
              <w:rPr>
                <w:rFonts w:ascii="Times New Roman" w:hAnsi="Times New Roman" w:cs="Times New Roman"/>
                <w:spacing w:val="-6"/>
                <w:sz w:val="12"/>
                <w:szCs w:val="12"/>
              </w:rPr>
              <w:t>БН 70/30 за три раза.</w:t>
            </w:r>
          </w:p>
          <w:p w:rsidR="00052EE5" w:rsidRPr="00052EE5" w:rsidRDefault="00052EE5" w:rsidP="00052EE5">
            <w:pPr>
              <w:spacing w:after="0" w:line="240" w:lineRule="auto"/>
              <w:ind w:firstLine="284"/>
              <w:jc w:val="both"/>
              <w:rPr>
                <w:rFonts w:ascii="Times New Roman" w:hAnsi="Times New Roman" w:cs="Times New Roman"/>
                <w:sz w:val="12"/>
                <w:szCs w:val="12"/>
              </w:rPr>
            </w:pPr>
            <w:r w:rsidRPr="00052EE5">
              <w:rPr>
                <w:rFonts w:ascii="Times New Roman" w:hAnsi="Times New Roman" w:cs="Times New Roman"/>
                <w:sz w:val="12"/>
                <w:szCs w:val="12"/>
              </w:rPr>
              <w:t>Применение для монолитных и сборных железобетонных конструкций, железобетонных стоек ВЛ тяжелого бетона марки по водонепроницаемости в зависимости от требований, предъявляемых к конструкциям, режима их эксплуатации и условий окружающей среды в соответствии с требованиями Приложения Е СП 28.13330.2017.</w:t>
            </w:r>
          </w:p>
        </w:tc>
      </w:tr>
      <w:tr w:rsidR="00052EE5" w:rsidRPr="00052EE5" w:rsidTr="00D402B9">
        <w:trPr>
          <w:trHeight w:val="454"/>
        </w:trPr>
        <w:tc>
          <w:tcPr>
            <w:tcW w:w="1239" w:type="pct"/>
            <w:shd w:val="clear" w:color="auto" w:fill="auto"/>
          </w:tcPr>
          <w:p w:rsidR="00052EE5" w:rsidRPr="00052EE5" w:rsidRDefault="00052EE5" w:rsidP="00052EE5">
            <w:pPr>
              <w:spacing w:after="0" w:line="240" w:lineRule="auto"/>
              <w:jc w:val="both"/>
              <w:rPr>
                <w:rFonts w:ascii="Times New Roman" w:hAnsi="Times New Roman" w:cs="Times New Roman"/>
                <w:sz w:val="12"/>
                <w:szCs w:val="12"/>
              </w:rPr>
            </w:pPr>
            <w:r w:rsidRPr="00052EE5">
              <w:rPr>
                <w:rFonts w:ascii="Times New Roman" w:hAnsi="Times New Roman" w:cs="Times New Roman"/>
                <w:sz w:val="12"/>
                <w:szCs w:val="12"/>
              </w:rPr>
              <w:t>Сильный снег</w:t>
            </w:r>
          </w:p>
        </w:tc>
        <w:tc>
          <w:tcPr>
            <w:tcW w:w="3761" w:type="pct"/>
            <w:shd w:val="clear" w:color="auto" w:fill="auto"/>
          </w:tcPr>
          <w:p w:rsidR="00052EE5" w:rsidRPr="00052EE5" w:rsidRDefault="00052EE5" w:rsidP="00052EE5">
            <w:pPr>
              <w:spacing w:after="0" w:line="240" w:lineRule="auto"/>
              <w:ind w:firstLine="284"/>
              <w:jc w:val="both"/>
              <w:rPr>
                <w:rFonts w:ascii="Times New Roman" w:hAnsi="Times New Roman" w:cs="Times New Roman"/>
                <w:sz w:val="12"/>
                <w:szCs w:val="12"/>
                <w:highlight w:val="red"/>
              </w:rPr>
            </w:pPr>
            <w:r w:rsidRPr="00052EE5">
              <w:rPr>
                <w:rFonts w:ascii="Times New Roman" w:hAnsi="Times New Roman" w:cs="Times New Roman"/>
                <w:sz w:val="12"/>
                <w:szCs w:val="12"/>
              </w:rPr>
              <w:t>Строительство проектируемого объекта ведется с учетом района по снеговой нагрузке. Кабельные сооружения защищаются тем же способом, что и при сильном ветре. Терминальный контроллер, вторичные приборы, электроаппаратура и оборудование связи устанавливаются в шкафу КИПиА наружного исполнения.</w:t>
            </w:r>
          </w:p>
        </w:tc>
      </w:tr>
      <w:tr w:rsidR="00052EE5" w:rsidRPr="00052EE5" w:rsidTr="00D402B9">
        <w:trPr>
          <w:trHeight w:val="454"/>
        </w:trPr>
        <w:tc>
          <w:tcPr>
            <w:tcW w:w="1239" w:type="pct"/>
            <w:shd w:val="clear" w:color="auto" w:fill="auto"/>
          </w:tcPr>
          <w:p w:rsidR="00052EE5" w:rsidRPr="00052EE5" w:rsidRDefault="00052EE5" w:rsidP="00052EE5">
            <w:pPr>
              <w:spacing w:after="0" w:line="240" w:lineRule="auto"/>
              <w:jc w:val="both"/>
              <w:rPr>
                <w:rFonts w:ascii="Times New Roman" w:hAnsi="Times New Roman" w:cs="Times New Roman"/>
                <w:sz w:val="12"/>
                <w:szCs w:val="12"/>
              </w:rPr>
            </w:pPr>
            <w:r w:rsidRPr="00052EE5">
              <w:rPr>
                <w:rFonts w:ascii="Times New Roman" w:hAnsi="Times New Roman" w:cs="Times New Roman"/>
                <w:sz w:val="12"/>
                <w:szCs w:val="12"/>
              </w:rPr>
              <w:t>Сильный мороз</w:t>
            </w:r>
          </w:p>
        </w:tc>
        <w:tc>
          <w:tcPr>
            <w:tcW w:w="3761" w:type="pct"/>
            <w:shd w:val="clear" w:color="auto" w:fill="auto"/>
          </w:tcPr>
          <w:p w:rsidR="00052EE5" w:rsidRPr="00052EE5" w:rsidRDefault="00052EE5" w:rsidP="00052EE5">
            <w:pPr>
              <w:spacing w:after="0" w:line="240" w:lineRule="auto"/>
              <w:jc w:val="both"/>
              <w:rPr>
                <w:rFonts w:ascii="Times New Roman" w:hAnsi="Times New Roman" w:cs="Times New Roman"/>
                <w:sz w:val="12"/>
                <w:szCs w:val="12"/>
              </w:rPr>
            </w:pPr>
            <w:r w:rsidRPr="00052EE5">
              <w:rPr>
                <w:rFonts w:ascii="Times New Roman" w:hAnsi="Times New Roman" w:cs="Times New Roman"/>
                <w:sz w:val="12"/>
                <w:szCs w:val="12"/>
              </w:rPr>
              <w:t>Подземная прокладка трубопроводов. Отопление шкафа КИПиА электрическим обогревателем общепромышленного назначения с функцией автоматического поддержания температуры. Отопление технологического блока ИУ взрывозащищенными электрическими обогревателями, отопление блока контроля и управления ИУ электрическими обогревателями общепромышленного назначения.</w:t>
            </w:r>
          </w:p>
          <w:p w:rsidR="00052EE5" w:rsidRPr="00052EE5" w:rsidRDefault="00052EE5" w:rsidP="00052EE5">
            <w:pPr>
              <w:spacing w:after="0" w:line="240" w:lineRule="auto"/>
              <w:jc w:val="both"/>
              <w:rPr>
                <w:rFonts w:ascii="Times New Roman" w:hAnsi="Times New Roman" w:cs="Times New Roman"/>
                <w:sz w:val="12"/>
                <w:szCs w:val="12"/>
              </w:rPr>
            </w:pPr>
            <w:r w:rsidRPr="00052EE5">
              <w:rPr>
                <w:rFonts w:ascii="Times New Roman" w:hAnsi="Times New Roman" w:cs="Times New Roman"/>
                <w:sz w:val="12"/>
                <w:szCs w:val="12"/>
              </w:rPr>
              <w:t>Применение для монолитных и сборных железобетонных конструкций, железобетонных стоек ВЛ тяжелого бетона марки по морозостойкости в зависимости от требований, предъявляемых к конструкциям, режима их эксплуатации и условий окружающей среды в соответствии с требованиями таблицы Ж.1 СП 28.13330.2017.</w:t>
            </w:r>
          </w:p>
          <w:p w:rsidR="00052EE5" w:rsidRPr="00052EE5" w:rsidRDefault="00052EE5" w:rsidP="00052EE5">
            <w:pPr>
              <w:shd w:val="clear" w:color="auto" w:fill="FFFFFF"/>
              <w:spacing w:after="0" w:line="240" w:lineRule="auto"/>
              <w:jc w:val="both"/>
              <w:rPr>
                <w:rFonts w:ascii="Times New Roman" w:hAnsi="Times New Roman" w:cs="Times New Roman"/>
                <w:bCs/>
                <w:sz w:val="12"/>
                <w:szCs w:val="12"/>
              </w:rPr>
            </w:pPr>
            <w:r w:rsidRPr="00052EE5">
              <w:rPr>
                <w:rFonts w:ascii="Times New Roman" w:hAnsi="Times New Roman" w:cs="Times New Roman"/>
                <w:bCs/>
                <w:sz w:val="12"/>
                <w:szCs w:val="12"/>
              </w:rPr>
              <w:lastRenderedPageBreak/>
              <w:t xml:space="preserve">Для монолитных и сборных железобетонных конструкций применять тяжелый бетон, на портландцементе, по морозостойкости –F200. </w:t>
            </w:r>
            <w:r w:rsidRPr="00052EE5">
              <w:rPr>
                <w:rFonts w:ascii="Times New Roman" w:hAnsi="Times New Roman" w:cs="Times New Roman"/>
                <w:sz w:val="12"/>
                <w:szCs w:val="12"/>
              </w:rPr>
              <w:t xml:space="preserve"> </w:t>
            </w:r>
          </w:p>
        </w:tc>
      </w:tr>
      <w:tr w:rsidR="00052EE5" w:rsidRPr="00052EE5" w:rsidTr="00D402B9">
        <w:trPr>
          <w:trHeight w:val="454"/>
        </w:trPr>
        <w:tc>
          <w:tcPr>
            <w:tcW w:w="1239" w:type="pct"/>
            <w:shd w:val="clear" w:color="auto" w:fill="auto"/>
          </w:tcPr>
          <w:p w:rsidR="00052EE5" w:rsidRPr="00052EE5" w:rsidRDefault="00052EE5" w:rsidP="00052EE5">
            <w:pPr>
              <w:spacing w:after="0" w:line="240" w:lineRule="auto"/>
              <w:jc w:val="both"/>
              <w:rPr>
                <w:rFonts w:ascii="Times New Roman" w:hAnsi="Times New Roman" w:cs="Times New Roman"/>
                <w:sz w:val="12"/>
                <w:szCs w:val="12"/>
              </w:rPr>
            </w:pPr>
            <w:r w:rsidRPr="00052EE5">
              <w:rPr>
                <w:rFonts w:ascii="Times New Roman" w:hAnsi="Times New Roman" w:cs="Times New Roman"/>
                <w:sz w:val="12"/>
                <w:szCs w:val="12"/>
              </w:rPr>
              <w:t>Гроза</w:t>
            </w:r>
          </w:p>
        </w:tc>
        <w:tc>
          <w:tcPr>
            <w:tcW w:w="3761" w:type="pct"/>
            <w:shd w:val="clear" w:color="auto" w:fill="auto"/>
          </w:tcPr>
          <w:p w:rsidR="00052EE5" w:rsidRPr="00052EE5" w:rsidRDefault="00052EE5" w:rsidP="00052EE5">
            <w:pPr>
              <w:spacing w:after="0" w:line="240" w:lineRule="auto"/>
              <w:jc w:val="both"/>
              <w:rPr>
                <w:rFonts w:ascii="Times New Roman" w:hAnsi="Times New Roman" w:cs="Times New Roman"/>
                <w:sz w:val="12"/>
                <w:szCs w:val="12"/>
              </w:rPr>
            </w:pPr>
            <w:r w:rsidRPr="00052EE5">
              <w:rPr>
                <w:rFonts w:ascii="Times New Roman" w:hAnsi="Times New Roman" w:cs="Times New Roman"/>
                <w:sz w:val="12"/>
                <w:szCs w:val="12"/>
              </w:rPr>
              <w:t xml:space="preserve">Для молниезащиты, 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 Защита фонтанной арматуры устья скважины от прямых ударов молнии выполняется посредством присоединения к заземляющему устройству. Для защиты от заноса высоких потенциалов по подземным и внешним коммуникациям при вводе в здания или сооружения, последние присоединяются к заземляющему устройству. Для молниезащиты газоотводных труб (воздушников) дренажной емкости, емкостей производственно-дождевых стоков, предусматривается установка отдельно стоящих молниеотводов. </w:t>
            </w:r>
          </w:p>
        </w:tc>
      </w:tr>
      <w:tr w:rsidR="00052EE5" w:rsidRPr="00052EE5" w:rsidTr="00D402B9">
        <w:trPr>
          <w:trHeight w:val="454"/>
        </w:trPr>
        <w:tc>
          <w:tcPr>
            <w:tcW w:w="1239" w:type="pct"/>
            <w:tcBorders>
              <w:top w:val="single" w:sz="4" w:space="0" w:color="auto"/>
              <w:left w:val="single" w:sz="4" w:space="0" w:color="auto"/>
              <w:bottom w:val="single" w:sz="4" w:space="0" w:color="auto"/>
              <w:right w:val="single" w:sz="4" w:space="0" w:color="auto"/>
            </w:tcBorders>
            <w:shd w:val="clear" w:color="auto" w:fill="auto"/>
          </w:tcPr>
          <w:p w:rsidR="00052EE5" w:rsidRPr="00052EE5" w:rsidRDefault="00052EE5" w:rsidP="00052EE5">
            <w:pPr>
              <w:keepNext/>
              <w:spacing w:after="0" w:line="240" w:lineRule="auto"/>
              <w:jc w:val="both"/>
              <w:rPr>
                <w:rFonts w:ascii="Times New Roman" w:hAnsi="Times New Roman" w:cs="Times New Roman"/>
                <w:sz w:val="12"/>
                <w:szCs w:val="12"/>
              </w:rPr>
            </w:pPr>
            <w:r w:rsidRPr="00052EE5">
              <w:rPr>
                <w:rFonts w:ascii="Times New Roman" w:hAnsi="Times New Roman" w:cs="Times New Roman"/>
                <w:sz w:val="12"/>
                <w:szCs w:val="12"/>
              </w:rPr>
              <w:t>Пучение грунтов</w:t>
            </w:r>
          </w:p>
        </w:tc>
        <w:tc>
          <w:tcPr>
            <w:tcW w:w="3761" w:type="pct"/>
            <w:tcBorders>
              <w:top w:val="single" w:sz="4" w:space="0" w:color="auto"/>
              <w:left w:val="single" w:sz="4" w:space="0" w:color="auto"/>
              <w:bottom w:val="single" w:sz="4" w:space="0" w:color="auto"/>
              <w:right w:val="single" w:sz="4" w:space="0" w:color="auto"/>
            </w:tcBorders>
            <w:shd w:val="clear" w:color="auto" w:fill="auto"/>
          </w:tcPr>
          <w:p w:rsidR="00052EE5" w:rsidRPr="00052EE5" w:rsidRDefault="00052EE5" w:rsidP="00052EE5">
            <w:pPr>
              <w:spacing w:after="0" w:line="240" w:lineRule="auto"/>
              <w:jc w:val="both"/>
              <w:rPr>
                <w:rFonts w:ascii="Times New Roman" w:hAnsi="Times New Roman" w:cs="Times New Roman"/>
                <w:bCs/>
                <w:sz w:val="12"/>
                <w:szCs w:val="12"/>
              </w:rPr>
            </w:pPr>
            <w:r w:rsidRPr="00052EE5">
              <w:rPr>
                <w:rFonts w:ascii="Times New Roman" w:hAnsi="Times New Roman" w:cs="Times New Roman"/>
                <w:sz w:val="12"/>
                <w:szCs w:val="12"/>
              </w:rPr>
              <w:t xml:space="preserve">Для обратной засыпки, подсыпок применять непучинистый, непросадочный, ненабухающий грунт, </w:t>
            </w:r>
            <w:r w:rsidRPr="00052EE5">
              <w:rPr>
                <w:rFonts w:ascii="Times New Roman" w:hAnsi="Times New Roman" w:cs="Times New Roman"/>
                <w:bCs/>
                <w:sz w:val="12"/>
                <w:szCs w:val="12"/>
              </w:rPr>
              <w:t xml:space="preserve">уплотнение производить в соответствии с требованиями п. 17 </w:t>
            </w:r>
            <w:hyperlink r:id="rId16" w:tooltip="СП 45.13330.2012 Земляные сооружения, основания и фундаменты &#10;C 01.01.2013 действует." w:history="1">
              <w:r w:rsidRPr="00052EE5">
                <w:rPr>
                  <w:rFonts w:ascii="Times New Roman" w:hAnsi="Times New Roman" w:cs="Times New Roman"/>
                  <w:bCs/>
                  <w:sz w:val="12"/>
                  <w:szCs w:val="12"/>
                </w:rPr>
                <w:t>СП 45.13330</w:t>
              </w:r>
            </w:hyperlink>
            <w:r w:rsidRPr="00052EE5">
              <w:rPr>
                <w:rFonts w:ascii="Times New Roman" w:hAnsi="Times New Roman" w:cs="Times New Roman"/>
                <w:bCs/>
                <w:sz w:val="12"/>
                <w:szCs w:val="12"/>
              </w:rPr>
              <w:t xml:space="preserve">.2017 с коэффициентом уплотнения </w:t>
            </w:r>
            <w:r w:rsidRPr="00052EE5">
              <w:rPr>
                <w:rFonts w:ascii="Times New Roman" w:hAnsi="Times New Roman" w:cs="Times New Roman"/>
                <w:bCs/>
                <w:i/>
                <w:iCs/>
                <w:sz w:val="12"/>
                <w:szCs w:val="12"/>
              </w:rPr>
              <w:t>k</w:t>
            </w:r>
            <w:r w:rsidRPr="00052EE5">
              <w:rPr>
                <w:rFonts w:ascii="Times New Roman" w:hAnsi="Times New Roman" w:cs="Times New Roman"/>
                <w:bCs/>
                <w:i/>
                <w:iCs/>
                <w:sz w:val="12"/>
                <w:szCs w:val="12"/>
                <w:vertAlign w:val="subscript"/>
              </w:rPr>
              <w:t>y</w:t>
            </w:r>
            <w:r w:rsidRPr="00052EE5">
              <w:rPr>
                <w:rFonts w:ascii="Times New Roman" w:hAnsi="Times New Roman" w:cs="Times New Roman"/>
                <w:bCs/>
                <w:i/>
                <w:iCs/>
                <w:sz w:val="12"/>
                <w:szCs w:val="12"/>
              </w:rPr>
              <w:t xml:space="preserve"> </w:t>
            </w:r>
            <w:r w:rsidRPr="00052EE5">
              <w:rPr>
                <w:rFonts w:ascii="Times New Roman" w:hAnsi="Times New Roman" w:cs="Times New Roman"/>
                <w:bCs/>
                <w:sz w:val="12"/>
                <w:szCs w:val="12"/>
              </w:rPr>
              <w:t>не менее 0,95.</w:t>
            </w:r>
          </w:p>
          <w:p w:rsidR="00052EE5" w:rsidRPr="00052EE5" w:rsidRDefault="00052EE5" w:rsidP="00052EE5">
            <w:pPr>
              <w:spacing w:after="0" w:line="240" w:lineRule="auto"/>
              <w:jc w:val="both"/>
              <w:rPr>
                <w:rFonts w:ascii="Times New Roman" w:hAnsi="Times New Roman" w:cs="Times New Roman"/>
                <w:sz w:val="12"/>
                <w:szCs w:val="12"/>
              </w:rPr>
            </w:pPr>
            <w:r w:rsidRPr="00052EE5">
              <w:rPr>
                <w:rFonts w:ascii="Times New Roman" w:hAnsi="Times New Roman" w:cs="Times New Roman"/>
                <w:sz w:val="12"/>
                <w:szCs w:val="12"/>
              </w:rPr>
              <w:t xml:space="preserve">Поверхности бетонных конструкций, соприкасающихся с грунтом, обмазать горячим битумом </w:t>
            </w:r>
            <w:r w:rsidRPr="00052EE5">
              <w:rPr>
                <w:rFonts w:ascii="Times New Roman" w:hAnsi="Times New Roman" w:cs="Times New Roman"/>
                <w:spacing w:val="-6"/>
                <w:sz w:val="12"/>
                <w:szCs w:val="12"/>
              </w:rPr>
              <w:t>БН 70/30 (ГОСТ 6617-76) за три раза.</w:t>
            </w:r>
          </w:p>
        </w:tc>
      </w:tr>
    </w:tbl>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Обслуживающий персонал на проектируемых объектах постоянно не находится. Место постоянного нахождения персонала по данным Заказчика – п. Суходол.</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Защита проектируемого объекта и персонала от чрезвычайных ситуаций техногенного характера, вызванных авариями на рядом расположенных объектах, представляет собой комплекс мероприятий, осуществляемых в целях исключения или максимального ослабления поражения персонала проектируемых объектов, сохранения их работоспособности.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Для защиты персонала, проектируемого технологического оборудования и сооружений предусматривается: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размещение проектируемых сооружений с учетом категории по взрывопожароопасности и с обеспечением необходимых по нормам проходов и с учетом требуемых противопожарных разрывов;</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применение конструкций и материалов, соответствующих природно-климатическим и геологическим условия района строительства;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защита от прямых ударов молнии и вторичных ее проявлений, защита от статического электричества;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установка электрооборудования, соответствующего по исполнению классу взрывоопасной зоны, категории и группе взрывоопасной смеси;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опорные конструкции технологических, электротехнических эстакад приняты несгораемыми;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применение негорючих материалов в качестве изоляции;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применение краски, не поддерживающей горение;</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применение кабелей КИПиА с пониженной горючестью;</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пожаротушение технологических площадок передвижными и первичными средствами;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использование индивидуальных средств защиты;</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эвакуация персонала из зоны поражения.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 xml:space="preserve">Основными способами защиты персонала от воздействия АХОВ в условиях химического заражения являются: </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обучение персонала порядку и правилам поведения в условиях возникновения аварий с АХОВ;</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контроль за содержанием в воздухе опасных веществ переносными газоанализаторами;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обеспечение обслуживающего персонала средствами индивидуальной защиты;</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использование индивидуальных средств защиты;</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прогнозирование зон действия поражающих факторов возможных аварий;</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своевременное оповещение обслуживающего персонала об авариях с АХОВ;</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эвакуация персонала из зоны заражения;</w:t>
      </w:r>
    </w:p>
    <w:p w:rsidR="00052EE5" w:rsidRDefault="00052EE5" w:rsidP="00F10ED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металлические конструкции защищены от окисляющего действия хлора нанесенным на</w:t>
      </w:r>
      <w:r w:rsidR="00F10EDD">
        <w:rPr>
          <w:rFonts w:ascii="Times New Roman" w:eastAsia="Calibri" w:hAnsi="Times New Roman" w:cs="Times New Roman"/>
          <w:bCs/>
          <w:sz w:val="12"/>
          <w:szCs w:val="12"/>
        </w:rPr>
        <w:t xml:space="preserve"> них антикоррозионным составом.</w:t>
      </w:r>
    </w:p>
    <w:p w:rsidR="00052EE5" w:rsidRPr="00052EE5" w:rsidRDefault="00052EE5" w:rsidP="00052EE5">
      <w:pPr>
        <w:tabs>
          <w:tab w:val="left" w:pos="6936"/>
        </w:tabs>
        <w:spacing w:after="0" w:line="240" w:lineRule="auto"/>
        <w:ind w:firstLine="284"/>
        <w:jc w:val="center"/>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2.7.Информация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Объекты историко-культурного наследия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Объекты культурного наследия - объекты,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 В соответствии со статьей 37 Федерального закона от 25 июня 2002 г. № 73-ФЗ «Об объектах культурного наследия (памятниках истории и культуры) народов Российской Федерации» в случае обнаружения в процессе ведения строительно-монтажных работ объектов, обладающих признаками объекта культурного наследия, предприятие обязано сообщить об этом органу исполнительной власти субъекта Российской Федерации, уполномоченному  в области охраны объектов культурного н</w:t>
      </w:r>
      <w:r>
        <w:rPr>
          <w:rFonts w:ascii="Times New Roman" w:eastAsia="Calibri" w:hAnsi="Times New Roman" w:cs="Times New Roman"/>
          <w:bCs/>
          <w:sz w:val="12"/>
          <w:szCs w:val="12"/>
        </w:rPr>
        <w:t>аследия и приостановить работы.</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Особо охраняемые природные территории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значение, которые изъяты решениями органов государственной власти из хозяйственного использования и для которых установлен особый режим охраны. В соответствие со ст. 1 Федерального закона от 14.03.1995 г. № 33-ФЗ Федеральный закон от 14.03.1995 N 33-ФЗ (ред. от 28.12.2016) «Об особо охраняемых природных территориях» ООПТ относятся к  объектам общенационального достояния.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На территории проведения работ и в радиусе 3 км официально зарегистрированных особо охраняемых природных территорий федерального значения не имеется. Согласно «Перечня ООПТ федерального значения, находящихся в ведении Минприроды России» (утвержденного распоряжением Правительства РФ от 31.12.2008г. № 2055-р) на территории Самарской области расположены:</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Жигулевский государственный природный биосферный заповедник имени И.И. Спрыгина (более 90 км от площадки проектирования);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Национальный парк «Бузулукский бор» (более 40 км от площадки проектирования);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Национальный парк «Самарская Лука» (более 75 км от площадки проектирования).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lastRenderedPageBreak/>
        <w:t>Согласно письма Администрации Сергиевского района № 4387 от 13.12.2019 г. на территории проектируемого строительства ООПТ местного значения отсутствуют.</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Скотомогильники и другие захоронения, неблагополучные по особо опасным инфекционным и инвазионным заболеваниям</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Скотомогильники – это места для захоронения трупов животных, конфискатов мясокомбинатов и боен (забракованные туши и их части), отходов и отбросов, получаемых при переработке сырых животных продуктов. Участок под скотомогильник должен иметь низкий уровень грунтовых вод (не менее 2,5 м от поверхности почвы), располагаться не ближе 0,5 км от населенного пункта, вдали от пастбищ, водоемов, колодцев, проезжих дорог и скотопрогонов. Скотомогильники должны иметь ограждение и быть обнесенными валом со рвом глубиной 1,4 м и шириной 1 м. Въезд оборудуется воротами. За скотомогильниками осуществляется систематический санитарный и ветеринарно-санитарный надзор.</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Месторождения полезных ископаемых</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Правовая охрана недр представляет собой урегулированную правом систему мер, направленную на обеспечение рационального использования недр, предупреждение их истощения и загрязнения в интересах удовлетворения потребностей экономики и населения, охраны окружающей природной среды. Основными требованиями по охране недр являются (ст. 23 Закона РФ «О недрах» [2]):</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соблюдение установленного законодательством порядка предоставления недр и недопущение самовольного пользования;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обеспечение полноты геологического изучения, рационального, комплексного использования и охраны недр;</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предоставляемого в целях, не связанных с добычей полезных ископаемых;</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обеспечение наиболее полного извлечения запасов основных и совместно с ними залегающих полезных ископаемых и попутных компонентов, а также достоверный учет извлекаемых и оставляемых в недрах их запасов;</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предотвращение загрязнения недр при проведении работ, связанных с недропользованием (подземное хранение нефти, газа, захоронение вредных веществ и отходов, сброс сточных вод);</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предотвращение накопления промышленных и бытовых отходов на площадях водосбора и в местах залегания подземных вод.</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Учитывая невоспроизводимый характер и экономическое значение минеральных богатств, заключенных в недрах, закон устанавливает приоритет использования и охраны полезных ископаемых. Участок недр, располагающий запасами месторождений полезных ископаемых, предоставляется в первую очередь для их разработки. Проектирование и строительство населенных пунктов, промышленных комплексов и других хозяйственных объектов разрешается только после получения заключения органов управления государственным фондом недр об отсутствии полезных ископаемых в недрах под участком предстоящей застройки</w:t>
      </w:r>
      <w:r>
        <w:rPr>
          <w:rFonts w:ascii="Times New Roman" w:eastAsia="Calibri" w:hAnsi="Times New Roman" w:cs="Times New Roman"/>
          <w:bCs/>
          <w:sz w:val="12"/>
          <w:szCs w:val="12"/>
        </w:rPr>
        <w:t>.</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Защитные леса и особо защитные участки леса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Согласно Лесному Кодексу РФ (№ 200-ФЗ от 04.01.2006) [4]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С учетом особенностей правового режима защитных лесов определяются следующие категории указанных лесов:</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леса, расположенные на особо охраняемых природных территориях;</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леса, расположенные в водоохранных зонах;</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леса, выполняющие функции защиты природных и иных объектов;</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ценные леса.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 xml:space="preserve">К ценным лесам относятся: </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государственные защитные лесные полосы;</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противоэрозионные леса;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 xml:space="preserve"> леса, расположенные в пустынных, полупустынных, лесостепных, лесотундровых зонах, степях, горах;</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леса, имеющие научное или историческое значение;</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орехово-промысловые зоны;</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лесные плодовые насаждения;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ленточные боры;</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запретные полосы лесов, расположенные вдоль водных объектов;</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нерестоохранные полосы лесов.</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К особо защитным участкам лесов относятся: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берегозащитные, почвозащитные участки лесов, расположенных вдоль водных объектов, склонов оврагов;</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опушки лесов, граничащие с безлесными пространствами;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лесосеменные плантации, постоянные лесосеменные участки и другие объекты лесного семеноводства;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заповедные лесные участки;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участки лесов с наличием реликтовых и эндемичных растений;</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места обитания редких и находящихся под угрозой исчезновения диких животных;</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 xml:space="preserve"> други</w:t>
      </w:r>
      <w:r>
        <w:rPr>
          <w:rFonts w:ascii="Times New Roman" w:eastAsia="Calibri" w:hAnsi="Times New Roman" w:cs="Times New Roman"/>
          <w:bCs/>
          <w:sz w:val="12"/>
          <w:szCs w:val="12"/>
        </w:rPr>
        <w:t>е особо защитные участки лесов.</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Зоны санитарной охраны и источники питьевого водоснабжения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В целях обеспечения безопасности населения и в соответствии с Федеральным законом «О Зона Зона санитарной охраны (ЗСО) источников водоснабжения регламентируется 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Согласно ответу Министерства лесного хозяйства, охраны окружающей среды и природопользования Самарской области от 16.05.2019г. № 27-03-03/11295:</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министерством не предоставлялись поверхностные водные объекты, расположенные вблизи от проектируемого объекта изысканий, в пользование с целью забора водных ресурсов для хозяйственно-питьевых нужд;</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в границах запрашиваемого объекта отсутствуют участки недр местного значения, содержащие подземные воды, право пользования которыми предоставлено министерством, а также водозаборы поверхностных и подземных вод, используемые для централизованнного водоснабжения хозяйственно-питьевого назначения, зоны санитарной охраны которых установлены в соответствии с Порядком утверждения проектов округов и зон санитарной охраны водынх объектоы, используемых для питьевого, хозяйственно-бытового водоснабжения и в лечебных целях, и установления границ и режима зон санитарной охраны источников питьевого и хозяйственно-бытового водоснабжения, утвержденным постановлением Правительства Самарской области от 19.12.2017г. № 858.</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 xml:space="preserve">Согласно ответа Администрации Сергиевского района от 13.12.2019 № 4387 поверхностные источники питьевого водоснабжения и зоны санитарной охраны поверхностных источников водоснабжения в районе расположения объекта отсутствуют. Н расстоянии 900 м от проектируемых объектов расположен водозабор Черновский. Район работ не попадает в зону санитарной охраны источника водоснабжения.  </w:t>
      </w:r>
    </w:p>
    <w:p w:rsid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p>
    <w:p w:rsidR="00052EE5" w:rsidRPr="00052EE5" w:rsidRDefault="00052EE5" w:rsidP="00052EE5">
      <w:pPr>
        <w:tabs>
          <w:tab w:val="left" w:pos="6936"/>
        </w:tabs>
        <w:spacing w:after="0" w:line="240" w:lineRule="auto"/>
        <w:ind w:firstLine="284"/>
        <w:jc w:val="center"/>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2.8. Информация о необходимости осуществления мероприятий по охране окружающей среды</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При производстве строительно-монтажных работ необходимо выполнять все требования Федерального закона от 10.01.2002 ФЗ № 7-ФЗ (ред. от 29.07.2017) «Об охране окружающей среды».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Отвод земли оформить с землепользователем и землевладельцем в соответствии с требованиями Законодательства.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Назначить приказом ответственного за соблюдением требований природоохранного законодательства.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Оборудовать места производства работ табличкой с указанием ответственного лица за экологическую безопасность.</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В период строительства в проекте предусмотрен ряд организационно-технических мероприятий, включающих три основных раздела: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охрана почвенно-растительного слоя и животного мира;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охрана водоемов от загрязнения сточными водами и мусором;</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охрана атмосферного воздуха от загрязнения.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Мероприятия по охране атмосферного воздуха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 xml:space="preserve">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Мероприятия по охране атмосферного воздуха в период строительства направлены на предупреждение загрязнения воздушного бассейна выбросами работающих машин и механизмов над территорией проведения строительных работ и прилегающей селитебной зоны.</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Для сохранения состояния приземного слоя воздуха в период строительства рекомендуется: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осуществление контроля соблюдения технологических процессов в период строительно-монтажных работ с целью обеспечения минимальных выбросов загрязняющих веществ;</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осуществлять контроль соответствия технических характеристик и параметров применяемой в строительстве техники, оборудования, транспортных средств, в части состава отработавших газов, соответствующим стандартам;</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проведение своевременного ремонта и технического обслуживания машин (особенно система питания, зажигания и газораспределительный механизм двигателя), обеспечивающего полное сгорание топлива, снижающего его расход;</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соблюдение правил рационального использования работы двигателя, запрет на работы машин на холостом ходу.</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Поскольку на этапе эксплуатации проектируемый объект не является источником выбросов загрязняющих веществ, разработка мероприятий по охране атмосферного воздуха не требуется.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Согласно результатам расчета, уровни акустического воздействия на границе жилой зоны не превышают установленных санитарно-гигиенических нормативов (1,0 ПДУ), поэтому разработка мероприятий по уменьшению уровня шума не требуется.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Мероприятия по охране и рациональному использованию земельных ресурсов и почвенного покрова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С целью защиты почв от загрязнения при проведении строительно-монтажных работ проектной документацией предусмотрены следующие мероприятия: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перед началом строительно-монтажных работ после оформления отвода земельных участков выполняются работы по подготовке территории. Инженерная подготовка земельного участка заключается в снятии и хранение во временных отвалах плодородного слоя почвы, отводе дождевых вод по спланированной территории за пределы площадки;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 xml:space="preserve">для минимизации воздействия выполнение строительных работ, передвижение транспортной и строительной техники, складирование материалов и отходов осуществляется на специально организуемых площадках в пределах полосы отвода земель; </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 xml:space="preserve">соблюдение чистоты на стройплощадке,  разделение отходов производства и потребления; вывоз отходов по мере  заполнения контейнеров; </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в целях сохранения плодородного слоя почвы на площадях временного отвода предусматривается комплекс мероприятий технического и биологического этапов рекультивации.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Согласно Водному кодексу,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В границах водоохранных зон запрещается: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использование сточных вод для удобрения почв;</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осуществление авиационных мер по борьбе с вредителями и болезнями растений;</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В прибрежных защитных полосах, наряду с установленными выше ограничениями, запрещается: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распашка земель;</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размещение отвалов размываемых грунтов;</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выпас сельскохозяйственных животных и организация для них летних лагерей, ванн.</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С целью охраны вод и водных ресурсов в период строительства проектом предусмотрены следующие мероприятия: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 xml:space="preserve">- площадки стоянки, заправки спецтехники и автотранспорта, площадки складирования мусора и отходов, площадка бытовых помещений расположены вне водоохранных зон водных объектов; </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 xml:space="preserve">- в пределах прибрежных защитных зон рек и водоемов запрещается устраивать отвалы грунта; </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 хозяйственно бытовые сточные воды собираются в накопительные емкости и вывозятся по договору, заключенному подрядной организацией на очистные сооружения;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 после окончания строительства предусмотрена разборка всех временных сооружений, очистка стройплощадки,  рекультивация  нарушенных земель.</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Мероприятия по рациональному использованию общераспространенных полезных ископаемых, используемых в строительстве</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Разработка новых карьеров песка проектной документацией не предусматривается.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Мероприятия по сбору, использованию, обезвреживанию, транспортировке и размещению опасных отходов</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lastRenderedPageBreak/>
        <w:t>Временное накопление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опасными отходами.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Осуществляется систематический контроль за процессом обращения с отходами.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К основным мероприятиям относятся: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все образовавшиеся отходы производства при выполнении работ (огарки электродов, обрезки труб, загрязненную ветошь и т.д.) собираются и размещаются в специальных контейнерах для временного накопления с последующим вывозом специализированным предприятием согласно договору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на предприятии приказом назначается ответственный за соблюдение требований природоохранного законодательства;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места производства работ оборудуются табличкой с указанием ответственного лица за экологическую безопасность.</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Загрязнение почвенно-растительного покрова отходами строительства и производства при соблюдении рекомендаций проектной документации полностью исключено, так как предусмотрена утилизация и захоронение всех видов промышленных отходов непосредственно в производственных процессах или на санкционированном полигоне в соответствии с заключенными договорами с предприятиями, имеющими лицензию на деятельность по сбору, использованию, обезвреживанию, транспортировке, размещению опасных отходов.</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Мероприятия по охране недр и континентального шельфа Российской Федерации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Воздействие на геологическую среду при строительстве и эксплуатации проектируемого объекта обусловлено следующими факторами: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фильтрацией загрязняющих веществ с поверхности при загрязнении грунтов почвенного покрова;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интенсификацией экзогенных процессов при строительстве проектируемых сооружений.</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Воздействие процессов строительства и эксплуатации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контроля за состоянием подземных вод с учетом всех источников возможного загрязнения объектов нефтяной структуры.</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Мероприятия по охране объектов растительного и животного мира и среды их обитания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Для обеспечения рационального использования и охраны почвенно-растительного слоя проектной документацией предусмотрено:</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организацию работ и передвижение машин и механизмов исключительно в пределах отведенных для строительства земель, с максимальным использованием для технологических проездов существующих дорог;</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запрет на складирование и хранение строительных материалов в непредусмотренных проектной документацией местах;</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сбор отходов производства и потребления в специальные контейнеры с дальнейшим вывозом в места хранения и утилизации;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заправку автотранспорта в специально отведенных для этого местах с целью предотвращения загрязнения почвенного покрова ГСМ;</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техническое обслуживание машин и механизмов на специально отведенных площадках.</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С целью максимального сокращения воздействия на почвенный покров и растительность должны быть предусмотрена: последовательная рекультивация нарушаемых земель по мере выполнения работ.</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Мероприятия по предотвращению гибели птиц на проектируемой ВЛ-6 кВ</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В соответствии с принятыми технологическими решениями для предотвращения риска гибели птиц от поражения электрическим током проектируемая ВЛ оборудуется птицезащитными устройствами ПЗУ ВЛ-6 (10) кВ в виде защитных кожухов из полимерных материалов.</w:t>
      </w:r>
    </w:p>
    <w:p w:rsid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p>
    <w:p w:rsidR="00052EE5" w:rsidRPr="00052EE5" w:rsidRDefault="00052EE5" w:rsidP="00052EE5">
      <w:pPr>
        <w:tabs>
          <w:tab w:val="left" w:pos="6936"/>
        </w:tabs>
        <w:spacing w:after="0" w:line="240" w:lineRule="auto"/>
        <w:ind w:firstLine="284"/>
        <w:jc w:val="center"/>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Решения по исключению разгерметизации оборудования и предупреждению аварийных выбросов опасных веществ</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В целях исключения разгерметизации оборудования проектной документацией предусматривается: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конструктивные решения, используемые при изготовлении КТП, и устанавливаемая в КТП аппаратура соответствуют действующим нормативным документам РФ (Правилам устройства электроустановок, Правилам технической эксплуатации электроустановок и другим обязательным документам);</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силовой трансформатор изготавливается согласно требованиям ГОСТ 11677-85 (для указанной номинальной мощности и типа трансформатора);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основание КТП представляет собой цельносварную конструкцию с отверстиями для ввода кабелей высокого напряжения и низкого напряжения;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все металлические конструкции, изделия закладные и сварные швы имеют антикоррозийное покрытие. Гарантия на качество антикоррозионного покрытия составляет не менее 15 лет;</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регулярное опробование работы всех масляных выключателей в межремонтный период путем их однократного дистанционного отключения и включения, а выключателей, находящихся в резерве – путем дистанционного включения и отключения;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технологические системы, их отдельные элементы, оборудование оснащены необходимыми запорными устройствами, средствами регулирования и блокировками, обеспечивающими безопасную эксплуатацию, возможность проведения ремонтных работ и принятия, оперативных мер по предотвращению аварийных ситуаций или локализации аварий;</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превентивные мероприятия: периодический осмотр оборудования, выполнение требований инструкций, проверка заземления, плановые ремонты.</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w:t>
      </w:r>
      <w:r w:rsidRPr="00052EE5">
        <w:rPr>
          <w:rFonts w:ascii="Times New Roman" w:eastAsia="Calibri" w:hAnsi="Times New Roman" w:cs="Times New Roman"/>
          <w:bCs/>
          <w:sz w:val="12"/>
          <w:szCs w:val="12"/>
        </w:rPr>
        <w:t>В обычном состоянии утечки масла отсутствуют. Загрязняющих веществ в воздухе на площадке ПС от масляных трансформаторов в период эксплуатации не имеется.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Перечень мероприятий по гражданской обороне</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Сведения об отнесении проектируемого объекта к категории по гражданской обороне</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Отнесение организаций к категориям по ГО осуществляется в соответствии с правилами отнесения  организаций к категориям по гражданской обороне в зависимости от роли в экономике государства или влияния на безопасность населения утвержденными Постановлением Правительства от 16 августа 2016 года № 804 и показателями для отнесения  организаций к категориям по ГО, утвержденным приказом МЧС России от 28.11.2016 №ДСП.</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 xml:space="preserve">Проектируемые сооружения будут входить в состав предприятия имеющего 1 категорию по  ГО. </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 xml:space="preserve">В соответствии с п. 2 исходных данных и требований  ГУ МЧС России по Самарской  области (Приложение Б) проектируемому объекту  категория по ГО в соответствии с критериями не присваивается. </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Территории Сергиевского района Самарской области, на территории которых располагаются проектируемые сооружения, не отнесены к категориям по ГО.</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Решений по оповещению персонала проектируемых сооружений по сигналам ГО в рамках данного проекта не предусматривается.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 xml:space="preserve">АО «Самаранефтегаз» разработаны и приняты инструкции о порядке действия  при получении сигналов гражданской обороны. </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Оповещение персонала проектируемых сооружений по сигналам ГО предусматривается через существующую систему централизованного оповещения Самарской области и районную систему оповещения Сергиевского района.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Оповещение обслуживающего персонала осуществляется с использованием существующих средств проводной связи, средств массовой информации.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Для привлечения внимания перед передачей речевой информации проводится включение электрических сирен, производственных гудков и других сигнальных средств, что означает подачу предупредительного сигнала «ВНИМАНИЕ ВСЕМ!».</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С этого времени радиоточки и телевизоры должны быть постоянно включены для приема сообщений.</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Сигналы гражданской обороны, передаваемые в военное время: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«Воздушная тревога»;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«Отбой воздушной тревоги»;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«Радиационная опасность»;</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«Отбой радиационной опасности»;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«Химическая тревога»;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«Отбой химической тревоги».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Сигналы ГО могут быть доведены до оперативного дежурного дежурно-диспетчерской службы АО «Самаранефтегаз» (ОД ДДС) через территориальную радиотрансляционную сеть Самарской области, телевизионные каналы, электронно-сиренными установками, голосом по линии оперативных дежурных Главного управления МЧС России по Самарской области, ЕДДС органов местного самоуправления муниципальных образований в Самарской области, ответственный дежурный – начальник смены Центрального диспетчерского управления Департамента оперативного управления и мониторинга ПАО «НК «Роснефть»(ОД НС ЦДУ). ОД ДДС обязан:</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услышав протяжные звуки электронно-сиренных установок:</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включить теле- радиоприемник на каналах «Россия 1», «Россия 24» и волне радиокомпании «Маяк»;</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прослушать сообщение диктора и записать его в журнал приема (передачи) сигналов ГО;</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получив сигнал ГО по линии оперативных дежурных ЕДДС органов местного самоуправления муниципальных образований Самарской области или Д-НС ЦДУ ПАО «НК «Роснефть» по телефону:</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прослушать сообщение и записать его в журнал приема (передачи) сигналов ГО;</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убедиться в достоверности полученного сигнала источника, сообщившего сигнал – по телефону немедленно после получения сигнала. Например: «Говорит оперативный дежурный АО «Самаранефтегаз» (ФИО). Сигнал «Воздушная тревога» получен в _____ часов _____ минут». Прошу подтвердить достоверность сообщенного сигнала».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после получения сигнала ГО:</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 xml:space="preserve">немедленно довести по телефону до генерального директора Общества или должностного лица, его замещающего, информацию о полученном сигнале и предложения по порядку последующих действий согласно Календарному плану выполнения основных мероприятий по гражданской обороне. </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по указанию генерального директора провести полное или частичное оповещение объектов (работников) Общества согласно утвержденной генеральным директором Общества схеме оповещения и степени угроз для различных объектов (территорий) с помощью СО.</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В случае возникновения опасностей для жизни и здоровья людей при военных конфликтах или вследствие этих конфликтов, а также при ЧС природного и техногенного характера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ОД ДДС по указанию генерального директора Общества обязан обеспечить немедленное оповещение (информирование) работников Общества, с использованием ОСО, о начале проведения эвакуации в безопасную зону.</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В целях поддержания объектовых систем оповещения в состоянии постоянной готовности проводится техническое обслуживание ее аппаратуры и оборудования, периодичность и объём технического обслуживания которых определяются заводом-изготовителем, а также своевременно, при необходимости, текущий ремонт.</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На объекте разрабатываются инструкция и схема оповещения персонала по сигналам ГО. Инструкция утверждается директором предприятия и согласовывается с ГУ МЧС России по Самарской области. Обязанности по организации и доведению сигналов ГО до обслуживающего персонала возлагаются на дежурных диспетчеров ЦИТС, РИТС ЮГМ, ЦДС.</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Принципиальная схема оповещения по сигналам ГО выполнена в соответствии с «Положением о системах оповещения населения», утвержденным совместным приказом Министров МЧС РФ, Мининформтехнологий РФ и Минкультуры РФ от 25.07.2006 № 422/90/376.</w:t>
      </w:r>
    </w:p>
    <w:p w:rsid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Принципиальная схема оповещения по сигналам ГО приведена на рисунке</w:t>
      </w:r>
    </w:p>
    <w:p w:rsidR="00052EE5" w:rsidRDefault="00052EE5" w:rsidP="00052EE5">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lastRenderedPageBreak/>
        <w:drawing>
          <wp:inline distT="0" distB="0" distL="0" distR="0">
            <wp:extent cx="2038350" cy="1528763"/>
            <wp:effectExtent l="0" t="0" r="0" b="0"/>
            <wp:docPr id="6" name="Рисунок 6"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Снимок.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8350" cy="1528763"/>
                    </a:xfrm>
                    <a:prstGeom prst="rect">
                      <a:avLst/>
                    </a:prstGeom>
                    <a:noFill/>
                    <a:ln>
                      <a:noFill/>
                    </a:ln>
                  </pic:spPr>
                </pic:pic>
              </a:graphicData>
            </a:graphic>
          </wp:inline>
        </w:drawing>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Мероприятия по световой и другим видам маскировки проектируемого объекта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 xml:space="preserve">Комплекс мероприятий по световой и другим видам маскировки определяется в соответствии с СП 165.1325800.2014 «Инженерно-технические мероприятия по гражданской обороне». </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Подготовку к ведению маскировочных мероприятий на объектах и территориях осуществляют в мирное время заблаговременно, путем разработки планирующих документов, подготовки личного состава аварийно-спасательных формирований и спасательных служб, а также накоплением имущества и технических средств, необходимых для их проведения.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Световая маскировка проектируемых сооружений в соответствии с СП 165.1325800.2014 «Инженерно-технические мероприятия по гражданской обороне» предусматривается в двух режимах: частичного затемнения и ложного освещения.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Здания на территории ПС предусматриваются без оконных проемов. Управление внутренним освещением в помещениях осуществляется выключателями в соответствующем исполнении, устанавливаемыми по месту.</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Над входами в здание РУ 10 кВ выполнено наружное освещение светильниками со светодиодными модулями.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Освещение открытой территории подстанций предусматривает освещение автомобильных дорог, главных и второстепенных проездов и проходов, а также мест производства работ. Согласно СП 52.13330.2016 «Естественное и искусственное освещение»:</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 xml:space="preserve">Наружное освещение территории подстанции предусмотрено прожекторами со светодиодными светильниками, установленными на прожекторных площадках прожекторной мачты. </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Питание сети наружного освещения выполняется от распределительного шкафа ЩСН-0,4 кВ. Напряжение сети 380/220 В.</w:t>
      </w:r>
    </w:p>
    <w:p w:rsidR="00052EE5" w:rsidRPr="00052EE5" w:rsidRDefault="00052EE5" w:rsidP="00D402B9">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Управление электроосвещением предусмотрено от ящика управления освещением (ЯУО) в автоматическом режиме, с использованием фотодатчика, в зависимости от уровня естественной освещенности. На ЯУО предусмотрена возможность дистанционного управления освещением от средств телемеханики, а также ручного управления кнопками с</w:t>
      </w:r>
      <w:r w:rsidR="00D402B9">
        <w:rPr>
          <w:rFonts w:ascii="Times New Roman" w:eastAsia="Calibri" w:hAnsi="Times New Roman" w:cs="Times New Roman"/>
          <w:bCs/>
          <w:sz w:val="12"/>
          <w:szCs w:val="12"/>
        </w:rPr>
        <w:t xml:space="preserve">о шкафа. ЯУО устанавливается в </w:t>
      </w:r>
      <w:r w:rsidRPr="00052EE5">
        <w:rPr>
          <w:rFonts w:ascii="Times New Roman" w:eastAsia="Calibri" w:hAnsi="Times New Roman" w:cs="Times New Roman"/>
          <w:bCs/>
          <w:sz w:val="12"/>
          <w:szCs w:val="12"/>
        </w:rPr>
        <w:t>ЗРУ 6 кВ. Прожекторная мачта доукомплектована ящиком с рубильником, устанавливаемым у основания мачты, а так же пакетными выключателями у каждого прожектора на площадке обслуживания.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На проектируемом объекте при введении режима частичного затемнения следует провести подготовку к введению режима ложного освещения.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Переход с режима частичного затемнения на режим ложного освещения будет осуществлен не более чем за 3 мин.</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На проектируемом объекте по сигналу «Воздушная тревога» вводится режим ложного освещения предусматривающий полное затемнение наиболее важных зданий и сооружений и ориентирных указателей на территориях.</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Так как обслуживающий персонал не присутствует постоянно на территории проектируемых объектов, то внутреннее освещение зданий включается только во время периодических осмотров или для проведения ремонтных работ и обслуживания оборудования. Отключение внутреннего освещения по сигналу «Воздушная тревога» осуществляется дежурным персоналом, находящимся на территорию проектируемого объекта.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Отключение наружного освещения осуществляется дежурным персоналом в ЯУ выезжающим на территорию проектируемого объекта либо дистанционно.</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Решения по обеспечению безаварийной остановки технологических процессов</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 xml:space="preserve">Проектируемый объект является источником электроснабжения объктов СГМ АО «Самаранефтегаз», продолжающих свою деятельность в военное время. Отключение объектов электропотребления от ПС 35/10 кВ и обесточивание проектируемого объекта по сигналам ГО не предусматривается. </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Повышение эффективности защиты проектируемого объекта заключается в увеличении сопротивляемости зданий, сооружений и конструкций объекта к воздействию поражающих факторов современных средств поражения, а также в защите оборудования, в наличии средств связи и других средств, составляющих материальную основу производственного процесса.</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Повышение устойчивости объекта достигается путем заблаговременного проведения мероприятий, направленных на снижение возможных потерь и разрушений от поражающих факторов, создание условий для ликвидации последствий и осуществления в сжатые сроки работ по восстановлению объекта экономики. Мероприятия в этой области осуществляются заблаговременно в мирное время (период повседневной деятельности), в угрожаемый период, а также в условиях военного времени.</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sidRPr="00052EE5">
        <w:rPr>
          <w:rFonts w:ascii="Times New Roman" w:eastAsia="Calibri" w:hAnsi="Times New Roman" w:cs="Times New Roman"/>
          <w:bCs/>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 (в том числе от вторичных поражающих факторов) включают:</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принятие планировочных решений генерального плана с учетом санитарно-гигиенических и противопожарных требований, подхода и размещения инженерных сетей;</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размещение сооружений с учетом категории по взрывопожароопасности, с обеспечением необходимых по нормам разрывов;</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наличие двух независимых источников электроснабжения;</w:t>
      </w:r>
    </w:p>
    <w:p w:rsidR="00052EE5" w:rsidRP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раздельная работа трансформаторов, с автоматическим перераспределением нагрузки;</w:t>
      </w:r>
    </w:p>
    <w:p w:rsidR="00052EE5" w:rsidRDefault="00052EE5" w:rsidP="00052E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52EE5">
        <w:rPr>
          <w:rFonts w:ascii="Times New Roman" w:eastAsia="Calibri" w:hAnsi="Times New Roman" w:cs="Times New Roman"/>
          <w:bCs/>
          <w:sz w:val="12"/>
          <w:szCs w:val="12"/>
        </w:rPr>
        <w:t>бесперебойное питание оборудования связи и передачи данных в течении 4 часов.</w:t>
      </w:r>
    </w:p>
    <w:p w:rsidR="00D402B9" w:rsidRDefault="00D402B9" w:rsidP="00052EE5">
      <w:pPr>
        <w:tabs>
          <w:tab w:val="left" w:pos="6936"/>
        </w:tabs>
        <w:spacing w:after="0" w:line="240" w:lineRule="auto"/>
        <w:ind w:firstLine="284"/>
        <w:jc w:val="both"/>
        <w:rPr>
          <w:rFonts w:ascii="Times New Roman" w:eastAsia="Calibri" w:hAnsi="Times New Roman" w:cs="Times New Roman"/>
          <w:bCs/>
          <w:sz w:val="12"/>
          <w:szCs w:val="12"/>
        </w:rPr>
      </w:pPr>
    </w:p>
    <w:p w:rsidR="00D402B9" w:rsidRDefault="00D402B9" w:rsidP="00D402B9">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lastRenderedPageBreak/>
        <w:drawing>
          <wp:inline distT="0" distB="0" distL="0" distR="0">
            <wp:extent cx="3234418" cy="476250"/>
            <wp:effectExtent l="0" t="0" r="0" b="0"/>
            <wp:docPr id="7" name="Рисунок 7" descr="C:\Users\user\AppData\Local\Microsoft\Windows\Temporary Internet Files\Content.Word\МИРЬЛОТБ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МИРЬЛОТБД.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4418" cy="476250"/>
                    </a:xfrm>
                    <a:prstGeom prst="rect">
                      <a:avLst/>
                    </a:prstGeom>
                    <a:noFill/>
                    <a:ln>
                      <a:noFill/>
                    </a:ln>
                  </pic:spPr>
                </pic:pic>
              </a:graphicData>
            </a:graphic>
          </wp:inline>
        </w:drawing>
      </w:r>
    </w:p>
    <w:p w:rsidR="00D402B9" w:rsidRPr="00D402B9" w:rsidRDefault="00D402B9" w:rsidP="00D402B9">
      <w:pPr>
        <w:tabs>
          <w:tab w:val="left" w:pos="6936"/>
        </w:tabs>
        <w:spacing w:after="0" w:line="240" w:lineRule="auto"/>
        <w:ind w:firstLine="284"/>
        <w:jc w:val="center"/>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ДОКУМЕНТАЦИЯ ПО ПЛАНИРОВКЕ ТЕРРИТОРИИ</w:t>
      </w:r>
    </w:p>
    <w:p w:rsidR="00D402B9" w:rsidRPr="00D402B9" w:rsidRDefault="00D402B9" w:rsidP="00D402B9">
      <w:pPr>
        <w:tabs>
          <w:tab w:val="left" w:pos="6936"/>
        </w:tabs>
        <w:spacing w:after="0" w:line="240" w:lineRule="auto"/>
        <w:ind w:firstLine="284"/>
        <w:jc w:val="center"/>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для строительства объекта</w:t>
      </w:r>
    </w:p>
    <w:p w:rsidR="00D402B9" w:rsidRPr="00D402B9" w:rsidRDefault="00D402B9" w:rsidP="00D402B9">
      <w:pPr>
        <w:tabs>
          <w:tab w:val="left" w:pos="6936"/>
        </w:tabs>
        <w:spacing w:after="0" w:line="240" w:lineRule="auto"/>
        <w:ind w:firstLine="284"/>
        <w:jc w:val="center"/>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6406П «Сбор нефти и газа со скважины № 151 Южно-Орловского месторождения»</w:t>
      </w:r>
    </w:p>
    <w:p w:rsidR="00D402B9" w:rsidRPr="00D402B9" w:rsidRDefault="00D402B9" w:rsidP="00D402B9">
      <w:pPr>
        <w:tabs>
          <w:tab w:val="left" w:pos="6936"/>
        </w:tabs>
        <w:spacing w:after="0" w:line="240" w:lineRule="auto"/>
        <w:ind w:firstLine="284"/>
        <w:jc w:val="center"/>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расположенного на территории муниципального района Сергиевский в границах сельского поселения Черновка.</w:t>
      </w:r>
    </w:p>
    <w:p w:rsidR="00D402B9" w:rsidRDefault="00D402B9" w:rsidP="00D402B9">
      <w:pPr>
        <w:tabs>
          <w:tab w:val="left" w:pos="6936"/>
        </w:tabs>
        <w:spacing w:after="0" w:line="240" w:lineRule="auto"/>
        <w:ind w:firstLine="284"/>
        <w:jc w:val="center"/>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Книга 3. Проект межевания территории</w:t>
      </w:r>
    </w:p>
    <w:tbl>
      <w:tblPr>
        <w:tblStyle w:val="af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976"/>
        <w:gridCol w:w="1549"/>
      </w:tblGrid>
      <w:tr w:rsidR="00D402B9" w:rsidRPr="00D402B9" w:rsidTr="00D402B9">
        <w:trPr>
          <w:trHeight w:val="561"/>
          <w:jc w:val="center"/>
        </w:trPr>
        <w:tc>
          <w:tcPr>
            <w:tcW w:w="2720" w:type="pct"/>
            <w:vAlign w:val="center"/>
          </w:tcPr>
          <w:p w:rsidR="00D402B9" w:rsidRPr="00D402B9" w:rsidRDefault="00D402B9" w:rsidP="00D402B9">
            <w:pPr>
              <w:autoSpaceDE w:val="0"/>
              <w:autoSpaceDN w:val="0"/>
              <w:adjustRightInd w:val="0"/>
              <w:rPr>
                <w:rFonts w:ascii="Times New Roman" w:hAnsi="Times New Roman" w:cs="Times New Roman"/>
                <w:bCs/>
                <w:sz w:val="12"/>
                <w:szCs w:val="12"/>
              </w:rPr>
            </w:pPr>
            <w:r w:rsidRPr="00D402B9">
              <w:rPr>
                <w:rFonts w:ascii="Times New Roman" w:hAnsi="Times New Roman" w:cs="Times New Roman"/>
                <w:bCs/>
                <w:sz w:val="12"/>
                <w:szCs w:val="12"/>
              </w:rPr>
              <w:t>Главный инженер</w:t>
            </w:r>
          </w:p>
        </w:tc>
        <w:tc>
          <w:tcPr>
            <w:tcW w:w="1278" w:type="pct"/>
            <w:vAlign w:val="center"/>
          </w:tcPr>
          <w:p w:rsidR="00D402B9" w:rsidRPr="00D402B9" w:rsidRDefault="00D402B9" w:rsidP="00D402B9">
            <w:pPr>
              <w:pStyle w:val="afff6"/>
              <w:tabs>
                <w:tab w:val="right" w:pos="9356"/>
              </w:tabs>
              <w:jc w:val="left"/>
              <w:rPr>
                <w:rFonts w:ascii="Times New Roman" w:hAnsi="Times New Roman"/>
                <w:b w:val="0"/>
                <w:sz w:val="12"/>
                <w:szCs w:val="12"/>
                <w:lang w:eastAsia="ar-SA"/>
              </w:rPr>
            </w:pPr>
            <w:r w:rsidRPr="00D402B9">
              <w:rPr>
                <w:rFonts w:ascii="Times New Roman" w:hAnsi="Times New Roman"/>
                <w:noProof/>
                <w:sz w:val="12"/>
                <w:szCs w:val="12"/>
              </w:rPr>
              <w:drawing>
                <wp:anchor distT="0" distB="0" distL="114300" distR="114300" simplePos="0" relativeHeight="251659264" behindDoc="1" locked="0" layoutInCell="1" allowOverlap="1" wp14:anchorId="04B40390" wp14:editId="08F95A25">
                  <wp:simplePos x="0" y="0"/>
                  <wp:positionH relativeFrom="column">
                    <wp:posOffset>196215</wp:posOffset>
                  </wp:positionH>
                  <wp:positionV relativeFrom="paragraph">
                    <wp:posOffset>10795</wp:posOffset>
                  </wp:positionV>
                  <wp:extent cx="575945" cy="371475"/>
                  <wp:effectExtent l="0" t="0" r="0" b="0"/>
                  <wp:wrapNone/>
                  <wp:docPr id="41" name="Рисунок 41" descr="D:\Работа\Доки\Подписи\Кашаев.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Доки\Подписи\Кашаев.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 cy="371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2" w:type="pct"/>
            <w:vAlign w:val="center"/>
          </w:tcPr>
          <w:p w:rsidR="00D402B9" w:rsidRPr="00D402B9" w:rsidRDefault="00D402B9" w:rsidP="00D402B9">
            <w:pPr>
              <w:pStyle w:val="afff6"/>
              <w:tabs>
                <w:tab w:val="right" w:pos="9356"/>
              </w:tabs>
              <w:jc w:val="left"/>
              <w:rPr>
                <w:rFonts w:ascii="Times New Roman" w:hAnsi="Times New Roman"/>
                <w:b w:val="0"/>
                <w:sz w:val="12"/>
                <w:szCs w:val="12"/>
                <w:lang w:eastAsia="ar-SA"/>
              </w:rPr>
            </w:pPr>
            <w:r w:rsidRPr="00D402B9">
              <w:rPr>
                <w:rFonts w:ascii="Times New Roman" w:hAnsi="Times New Roman"/>
                <w:b w:val="0"/>
                <w:sz w:val="12"/>
                <w:szCs w:val="12"/>
                <w:lang w:eastAsia="ar-SA"/>
              </w:rPr>
              <w:t>Д.В. Кашаев</w:t>
            </w:r>
          </w:p>
        </w:tc>
      </w:tr>
      <w:tr w:rsidR="00D402B9" w:rsidRPr="00D402B9" w:rsidTr="00D402B9">
        <w:trPr>
          <w:trHeight w:val="132"/>
          <w:jc w:val="center"/>
        </w:trPr>
        <w:tc>
          <w:tcPr>
            <w:tcW w:w="2720" w:type="pct"/>
            <w:vAlign w:val="center"/>
          </w:tcPr>
          <w:p w:rsidR="00D402B9" w:rsidRPr="00D402B9" w:rsidRDefault="00D402B9" w:rsidP="00D402B9">
            <w:pPr>
              <w:autoSpaceDE w:val="0"/>
              <w:autoSpaceDN w:val="0"/>
              <w:adjustRightInd w:val="0"/>
              <w:rPr>
                <w:rFonts w:ascii="Times New Roman" w:hAnsi="Times New Roman" w:cs="Times New Roman"/>
                <w:bCs/>
                <w:sz w:val="12"/>
                <w:szCs w:val="12"/>
              </w:rPr>
            </w:pPr>
            <w:r w:rsidRPr="00D402B9">
              <w:rPr>
                <w:rFonts w:ascii="Times New Roman" w:hAnsi="Times New Roman" w:cs="Times New Roman"/>
                <w:bCs/>
                <w:sz w:val="12"/>
                <w:szCs w:val="12"/>
              </w:rPr>
              <w:t xml:space="preserve">Заместитель главного инженера по инжинирингу-начальник управления инжиниринга обустройства месторождений </w:t>
            </w:r>
          </w:p>
        </w:tc>
        <w:tc>
          <w:tcPr>
            <w:tcW w:w="1278" w:type="pct"/>
            <w:vAlign w:val="center"/>
          </w:tcPr>
          <w:p w:rsidR="00D402B9" w:rsidRPr="00D402B9" w:rsidRDefault="00D402B9" w:rsidP="00D402B9">
            <w:pPr>
              <w:pStyle w:val="afff6"/>
              <w:tabs>
                <w:tab w:val="right" w:pos="9356"/>
              </w:tabs>
              <w:rPr>
                <w:rFonts w:ascii="Times New Roman" w:hAnsi="Times New Roman"/>
                <w:b w:val="0"/>
                <w:sz w:val="12"/>
                <w:szCs w:val="12"/>
                <w:lang w:eastAsia="ar-SA"/>
              </w:rPr>
            </w:pPr>
            <w:r w:rsidRPr="00D402B9">
              <w:rPr>
                <w:rFonts w:ascii="Times New Roman" w:hAnsi="Times New Roman"/>
                <w:noProof/>
                <w:sz w:val="12"/>
                <w:szCs w:val="12"/>
              </w:rPr>
              <w:drawing>
                <wp:inline distT="0" distB="0" distL="0" distR="0" wp14:anchorId="61040512" wp14:editId="72437640">
                  <wp:extent cx="561975" cy="394829"/>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2180" cy="401999"/>
                          </a:xfrm>
                          <a:prstGeom prst="rect">
                            <a:avLst/>
                          </a:prstGeom>
                        </pic:spPr>
                      </pic:pic>
                    </a:graphicData>
                  </a:graphic>
                </wp:inline>
              </w:drawing>
            </w:r>
          </w:p>
        </w:tc>
        <w:tc>
          <w:tcPr>
            <w:tcW w:w="1002" w:type="pct"/>
            <w:vAlign w:val="center"/>
          </w:tcPr>
          <w:p w:rsidR="00D402B9" w:rsidRPr="00D402B9" w:rsidRDefault="00D402B9" w:rsidP="00D402B9">
            <w:pPr>
              <w:pStyle w:val="afff6"/>
              <w:tabs>
                <w:tab w:val="right" w:pos="9356"/>
              </w:tabs>
              <w:jc w:val="left"/>
              <w:rPr>
                <w:rFonts w:ascii="Times New Roman" w:hAnsi="Times New Roman"/>
                <w:b w:val="0"/>
                <w:sz w:val="12"/>
                <w:szCs w:val="12"/>
                <w:lang w:eastAsia="ar-SA"/>
              </w:rPr>
            </w:pPr>
          </w:p>
          <w:p w:rsidR="00D402B9" w:rsidRPr="00D402B9" w:rsidRDefault="00D402B9" w:rsidP="00D402B9">
            <w:pPr>
              <w:pStyle w:val="afff6"/>
              <w:tabs>
                <w:tab w:val="right" w:pos="9356"/>
              </w:tabs>
              <w:jc w:val="left"/>
              <w:rPr>
                <w:rFonts w:ascii="Times New Roman" w:hAnsi="Times New Roman"/>
                <w:b w:val="0"/>
                <w:sz w:val="12"/>
                <w:szCs w:val="12"/>
                <w:lang w:eastAsia="ar-SA"/>
              </w:rPr>
            </w:pPr>
            <w:r w:rsidRPr="00D402B9">
              <w:rPr>
                <w:rFonts w:ascii="Times New Roman" w:hAnsi="Times New Roman"/>
                <w:b w:val="0"/>
                <w:sz w:val="12"/>
                <w:szCs w:val="12"/>
                <w:lang w:eastAsia="ar-SA"/>
              </w:rPr>
              <w:t>А.Н. Пантелеев</w:t>
            </w:r>
          </w:p>
        </w:tc>
      </w:tr>
    </w:tbl>
    <w:p w:rsidR="00D402B9" w:rsidRDefault="00D402B9" w:rsidP="00D402B9">
      <w:pPr>
        <w:tabs>
          <w:tab w:val="left" w:pos="6936"/>
        </w:tabs>
        <w:spacing w:after="0" w:line="240" w:lineRule="auto"/>
        <w:ind w:firstLine="284"/>
        <w:jc w:val="center"/>
        <w:rPr>
          <w:rFonts w:ascii="Times New Roman" w:eastAsia="Calibri" w:hAnsi="Times New Roman" w:cs="Times New Roman"/>
          <w:bCs/>
          <w:sz w:val="12"/>
          <w:szCs w:val="12"/>
        </w:rPr>
      </w:pPr>
      <w:r w:rsidRPr="00D402B9">
        <w:rPr>
          <w:rFonts w:ascii="Times New Roman" w:eastAsia="Calibri" w:hAnsi="Times New Roman" w:cs="Times New Roman"/>
          <w:bCs/>
          <w:sz w:val="12"/>
          <w:szCs w:val="12"/>
          <w:lang w:val="x-none"/>
        </w:rPr>
        <w:t xml:space="preserve">Самара 2020г. </w:t>
      </w:r>
    </w:p>
    <w:p w:rsidR="00D402B9" w:rsidRPr="00D402B9" w:rsidRDefault="00D402B9" w:rsidP="00D402B9">
      <w:pPr>
        <w:tabs>
          <w:tab w:val="left" w:pos="6936"/>
        </w:tabs>
        <w:spacing w:after="0" w:line="240" w:lineRule="auto"/>
        <w:ind w:firstLine="284"/>
        <w:jc w:val="center"/>
        <w:rPr>
          <w:rFonts w:ascii="Times New Roman" w:eastAsia="Calibri" w:hAnsi="Times New Roman" w:cs="Times New Roman"/>
          <w:bCs/>
          <w:sz w:val="12"/>
          <w:szCs w:val="12"/>
        </w:rPr>
      </w:pPr>
    </w:p>
    <w:p w:rsidR="00D402B9" w:rsidRPr="00D402B9" w:rsidRDefault="00D402B9" w:rsidP="00D402B9">
      <w:pPr>
        <w:tabs>
          <w:tab w:val="left" w:pos="6936"/>
        </w:tabs>
        <w:spacing w:after="0" w:line="240" w:lineRule="auto"/>
        <w:ind w:firstLine="284"/>
        <w:jc w:val="center"/>
        <w:rPr>
          <w:rFonts w:ascii="Times New Roman" w:eastAsia="Calibri" w:hAnsi="Times New Roman" w:cs="Times New Roman"/>
          <w:bCs/>
          <w:sz w:val="12"/>
          <w:szCs w:val="12"/>
          <w:lang w:val="x-none"/>
        </w:rPr>
      </w:pPr>
      <w:r w:rsidRPr="00D402B9">
        <w:rPr>
          <w:rFonts w:ascii="Times New Roman" w:eastAsia="Calibri" w:hAnsi="Times New Roman" w:cs="Times New Roman"/>
          <w:bCs/>
          <w:sz w:val="12"/>
          <w:szCs w:val="12"/>
          <w:lang w:val="x-none"/>
        </w:rPr>
        <w:t>Основная часть проекта планировки территории</w:t>
      </w:r>
    </w:p>
    <w:p w:rsidR="00D402B9" w:rsidRDefault="00D402B9" w:rsidP="00D402B9">
      <w:pPr>
        <w:tabs>
          <w:tab w:val="left" w:pos="6936"/>
        </w:tabs>
        <w:spacing w:after="0" w:line="240" w:lineRule="auto"/>
        <w:ind w:firstLine="284"/>
        <w:jc w:val="center"/>
        <w:rPr>
          <w:rFonts w:ascii="Times New Roman" w:eastAsia="Calibri" w:hAnsi="Times New Roman" w:cs="Times New Roman"/>
          <w:bCs/>
          <w:sz w:val="12"/>
          <w:szCs w:val="12"/>
        </w:rPr>
      </w:pPr>
      <w:r w:rsidRPr="00D402B9">
        <w:rPr>
          <w:rFonts w:ascii="Times New Roman" w:eastAsia="Calibri" w:hAnsi="Times New Roman" w:cs="Times New Roman"/>
          <w:bCs/>
          <w:sz w:val="12"/>
          <w:szCs w:val="12"/>
          <w:lang w:val="x-none"/>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6068"/>
        <w:gridCol w:w="842"/>
      </w:tblGrid>
      <w:tr w:rsidR="00D402B9" w:rsidRPr="00D402B9" w:rsidTr="00D402B9">
        <w:tc>
          <w:tcPr>
            <w:tcW w:w="959" w:type="dxa"/>
            <w:tcBorders>
              <w:top w:val="single" w:sz="4" w:space="0" w:color="auto"/>
              <w:left w:val="single" w:sz="4" w:space="0" w:color="auto"/>
              <w:bottom w:val="single" w:sz="4" w:space="0" w:color="auto"/>
              <w:right w:val="single" w:sz="4" w:space="0" w:color="auto"/>
            </w:tcBorders>
            <w:vAlign w:val="center"/>
          </w:tcPr>
          <w:p w:rsidR="00D402B9" w:rsidRPr="00D402B9" w:rsidRDefault="00D402B9" w:rsidP="00D402B9">
            <w:pPr>
              <w:spacing w:after="0" w:line="240" w:lineRule="auto"/>
              <w:jc w:val="center"/>
              <w:rPr>
                <w:rFonts w:ascii="Times New Roman" w:hAnsi="Times New Roman" w:cs="Times New Roman"/>
                <w:b/>
                <w:sz w:val="12"/>
                <w:szCs w:val="12"/>
              </w:rPr>
            </w:pPr>
            <w:r w:rsidRPr="00D402B9">
              <w:rPr>
                <w:rFonts w:ascii="Times New Roman" w:hAnsi="Times New Roman" w:cs="Times New Roman"/>
                <w:b/>
                <w:sz w:val="12"/>
                <w:szCs w:val="12"/>
              </w:rPr>
              <w:t>№ п/п</w:t>
            </w:r>
          </w:p>
        </w:tc>
        <w:tc>
          <w:tcPr>
            <w:tcW w:w="7654" w:type="dxa"/>
            <w:tcBorders>
              <w:top w:val="single" w:sz="4" w:space="0" w:color="auto"/>
              <w:left w:val="single" w:sz="4" w:space="0" w:color="auto"/>
              <w:bottom w:val="single" w:sz="4" w:space="0" w:color="auto"/>
              <w:right w:val="single" w:sz="4" w:space="0" w:color="auto"/>
            </w:tcBorders>
            <w:vAlign w:val="center"/>
          </w:tcPr>
          <w:p w:rsidR="00D402B9" w:rsidRPr="00D402B9" w:rsidRDefault="00D402B9" w:rsidP="00D402B9">
            <w:pPr>
              <w:spacing w:after="0" w:line="240" w:lineRule="auto"/>
              <w:jc w:val="center"/>
              <w:rPr>
                <w:rFonts w:ascii="Times New Roman" w:hAnsi="Times New Roman" w:cs="Times New Roman"/>
                <w:b/>
                <w:sz w:val="12"/>
                <w:szCs w:val="12"/>
              </w:rPr>
            </w:pPr>
            <w:r w:rsidRPr="00D402B9">
              <w:rPr>
                <w:rFonts w:ascii="Times New Roman" w:hAnsi="Times New Roman" w:cs="Times New Roman"/>
                <w:b/>
                <w:sz w:val="12"/>
                <w:szCs w:val="12"/>
              </w:rPr>
              <w:t>Наименование</w:t>
            </w:r>
          </w:p>
        </w:tc>
        <w:tc>
          <w:tcPr>
            <w:tcW w:w="958" w:type="dxa"/>
            <w:tcBorders>
              <w:top w:val="single" w:sz="4" w:space="0" w:color="auto"/>
              <w:left w:val="single" w:sz="4" w:space="0" w:color="auto"/>
              <w:bottom w:val="single" w:sz="4" w:space="0" w:color="auto"/>
              <w:right w:val="single" w:sz="4" w:space="0" w:color="auto"/>
            </w:tcBorders>
            <w:vAlign w:val="center"/>
          </w:tcPr>
          <w:p w:rsidR="00D402B9" w:rsidRPr="00D402B9" w:rsidRDefault="00D402B9" w:rsidP="00D402B9">
            <w:pPr>
              <w:spacing w:after="0" w:line="240" w:lineRule="auto"/>
              <w:jc w:val="center"/>
              <w:rPr>
                <w:rFonts w:ascii="Times New Roman" w:hAnsi="Times New Roman" w:cs="Times New Roman"/>
                <w:b/>
                <w:sz w:val="12"/>
                <w:szCs w:val="12"/>
              </w:rPr>
            </w:pPr>
            <w:r w:rsidRPr="00D402B9">
              <w:rPr>
                <w:rFonts w:ascii="Times New Roman" w:hAnsi="Times New Roman" w:cs="Times New Roman"/>
                <w:b/>
                <w:sz w:val="12"/>
                <w:szCs w:val="12"/>
              </w:rPr>
              <w:t>Лист</w:t>
            </w:r>
          </w:p>
        </w:tc>
      </w:tr>
      <w:tr w:rsidR="00D402B9" w:rsidRPr="00D402B9" w:rsidTr="00D402B9">
        <w:tc>
          <w:tcPr>
            <w:tcW w:w="959" w:type="dxa"/>
            <w:tcBorders>
              <w:top w:val="single" w:sz="4" w:space="0" w:color="auto"/>
              <w:left w:val="single" w:sz="4" w:space="0" w:color="auto"/>
              <w:bottom w:val="single" w:sz="4" w:space="0" w:color="auto"/>
              <w:right w:val="single" w:sz="4" w:space="0" w:color="auto"/>
            </w:tcBorders>
            <w:vAlign w:val="center"/>
          </w:tcPr>
          <w:p w:rsidR="00D402B9" w:rsidRPr="00D402B9" w:rsidRDefault="00D402B9" w:rsidP="00D402B9">
            <w:pPr>
              <w:spacing w:after="0" w:line="240" w:lineRule="auto"/>
              <w:rPr>
                <w:rFonts w:ascii="Times New Roman" w:hAnsi="Times New Roman" w:cs="Times New Roman"/>
                <w:sz w:val="12"/>
                <w:szCs w:val="12"/>
              </w:rPr>
            </w:pPr>
          </w:p>
        </w:tc>
        <w:tc>
          <w:tcPr>
            <w:tcW w:w="7654" w:type="dxa"/>
            <w:tcBorders>
              <w:top w:val="single" w:sz="4" w:space="0" w:color="auto"/>
              <w:left w:val="single" w:sz="4" w:space="0" w:color="auto"/>
              <w:bottom w:val="single" w:sz="4" w:space="0" w:color="auto"/>
              <w:right w:val="single" w:sz="4" w:space="0" w:color="auto"/>
            </w:tcBorders>
            <w:vAlign w:val="center"/>
          </w:tcPr>
          <w:p w:rsidR="00D402B9" w:rsidRPr="00D402B9" w:rsidRDefault="00D402B9" w:rsidP="00D402B9">
            <w:pPr>
              <w:spacing w:after="0" w:line="240" w:lineRule="auto"/>
              <w:rPr>
                <w:rFonts w:ascii="Times New Roman" w:hAnsi="Times New Roman" w:cs="Times New Roman"/>
                <w:sz w:val="12"/>
                <w:szCs w:val="12"/>
              </w:rPr>
            </w:pPr>
            <w:r w:rsidRPr="00D402B9">
              <w:rPr>
                <w:rFonts w:ascii="Times New Roman" w:hAnsi="Times New Roman" w:cs="Times New Roman"/>
                <w:sz w:val="12"/>
                <w:szCs w:val="12"/>
              </w:rPr>
              <w:t>Исходно-разрешительная документация</w:t>
            </w:r>
          </w:p>
        </w:tc>
        <w:tc>
          <w:tcPr>
            <w:tcW w:w="958" w:type="dxa"/>
            <w:tcBorders>
              <w:top w:val="single" w:sz="4" w:space="0" w:color="auto"/>
              <w:left w:val="single" w:sz="4" w:space="0" w:color="auto"/>
              <w:bottom w:val="single" w:sz="4" w:space="0" w:color="auto"/>
              <w:right w:val="single" w:sz="4" w:space="0" w:color="auto"/>
            </w:tcBorders>
            <w:vAlign w:val="center"/>
          </w:tcPr>
          <w:p w:rsidR="00D402B9" w:rsidRPr="00D402B9" w:rsidRDefault="00D402B9" w:rsidP="00D402B9">
            <w:pPr>
              <w:spacing w:after="0" w:line="240" w:lineRule="auto"/>
              <w:jc w:val="center"/>
              <w:rPr>
                <w:rFonts w:ascii="Times New Roman" w:hAnsi="Times New Roman" w:cs="Times New Roman"/>
                <w:sz w:val="12"/>
                <w:szCs w:val="12"/>
              </w:rPr>
            </w:pPr>
            <w:r w:rsidRPr="00D402B9">
              <w:rPr>
                <w:rFonts w:ascii="Times New Roman" w:hAnsi="Times New Roman" w:cs="Times New Roman"/>
                <w:sz w:val="12"/>
                <w:szCs w:val="12"/>
              </w:rPr>
              <w:t>3</w:t>
            </w:r>
          </w:p>
        </w:tc>
      </w:tr>
      <w:tr w:rsidR="00D402B9" w:rsidRPr="00D402B9" w:rsidTr="00D402B9">
        <w:tc>
          <w:tcPr>
            <w:tcW w:w="959" w:type="dxa"/>
            <w:tcBorders>
              <w:top w:val="single" w:sz="4" w:space="0" w:color="auto"/>
              <w:left w:val="single" w:sz="4" w:space="0" w:color="auto"/>
              <w:bottom w:val="single" w:sz="4" w:space="0" w:color="auto"/>
              <w:right w:val="single" w:sz="4" w:space="0" w:color="auto"/>
            </w:tcBorders>
            <w:vAlign w:val="center"/>
          </w:tcPr>
          <w:p w:rsidR="00D402B9" w:rsidRPr="00D402B9" w:rsidRDefault="00D402B9" w:rsidP="00D402B9">
            <w:pPr>
              <w:spacing w:after="0" w:line="240" w:lineRule="auto"/>
              <w:rPr>
                <w:rFonts w:ascii="Times New Roman" w:hAnsi="Times New Roman" w:cs="Times New Roman"/>
                <w:sz w:val="12"/>
                <w:szCs w:val="12"/>
              </w:rPr>
            </w:pPr>
          </w:p>
        </w:tc>
        <w:tc>
          <w:tcPr>
            <w:tcW w:w="7654" w:type="dxa"/>
            <w:tcBorders>
              <w:top w:val="single" w:sz="4" w:space="0" w:color="auto"/>
              <w:left w:val="single" w:sz="4" w:space="0" w:color="auto"/>
              <w:bottom w:val="single" w:sz="4" w:space="0" w:color="auto"/>
              <w:right w:val="single" w:sz="4" w:space="0" w:color="auto"/>
            </w:tcBorders>
            <w:vAlign w:val="center"/>
          </w:tcPr>
          <w:p w:rsidR="00D402B9" w:rsidRPr="00D402B9" w:rsidRDefault="00D402B9" w:rsidP="00D402B9">
            <w:pPr>
              <w:spacing w:after="0" w:line="240" w:lineRule="auto"/>
              <w:rPr>
                <w:rFonts w:ascii="Times New Roman" w:hAnsi="Times New Roman" w:cs="Times New Roman"/>
                <w:sz w:val="12"/>
                <w:szCs w:val="12"/>
              </w:rPr>
            </w:pPr>
            <w:r w:rsidRPr="00D402B9">
              <w:rPr>
                <w:rFonts w:ascii="Times New Roman" w:hAnsi="Times New Roman" w:cs="Times New Roman"/>
                <w:sz w:val="12"/>
                <w:szCs w:val="12"/>
              </w:rPr>
              <w:t>Основание для выполнения проекта межевания</w:t>
            </w:r>
          </w:p>
        </w:tc>
        <w:tc>
          <w:tcPr>
            <w:tcW w:w="958" w:type="dxa"/>
            <w:tcBorders>
              <w:top w:val="single" w:sz="4" w:space="0" w:color="auto"/>
              <w:left w:val="single" w:sz="4" w:space="0" w:color="auto"/>
              <w:bottom w:val="single" w:sz="4" w:space="0" w:color="auto"/>
              <w:right w:val="single" w:sz="4" w:space="0" w:color="auto"/>
            </w:tcBorders>
            <w:vAlign w:val="center"/>
          </w:tcPr>
          <w:p w:rsidR="00D402B9" w:rsidRPr="00D402B9" w:rsidRDefault="00D402B9" w:rsidP="00D402B9">
            <w:pPr>
              <w:spacing w:after="0" w:line="240" w:lineRule="auto"/>
              <w:jc w:val="center"/>
              <w:rPr>
                <w:rFonts w:ascii="Times New Roman" w:hAnsi="Times New Roman" w:cs="Times New Roman"/>
                <w:sz w:val="12"/>
                <w:szCs w:val="12"/>
              </w:rPr>
            </w:pPr>
            <w:r w:rsidRPr="00D402B9">
              <w:rPr>
                <w:rFonts w:ascii="Times New Roman" w:hAnsi="Times New Roman" w:cs="Times New Roman"/>
                <w:sz w:val="12"/>
                <w:szCs w:val="12"/>
              </w:rPr>
              <w:t>3</w:t>
            </w:r>
          </w:p>
        </w:tc>
      </w:tr>
      <w:tr w:rsidR="00D402B9" w:rsidRPr="00D402B9" w:rsidTr="00D402B9">
        <w:tc>
          <w:tcPr>
            <w:tcW w:w="959" w:type="dxa"/>
            <w:tcBorders>
              <w:top w:val="single" w:sz="4" w:space="0" w:color="auto"/>
              <w:left w:val="single" w:sz="4" w:space="0" w:color="auto"/>
              <w:bottom w:val="single" w:sz="4" w:space="0" w:color="auto"/>
              <w:right w:val="single" w:sz="4" w:space="0" w:color="auto"/>
            </w:tcBorders>
            <w:vAlign w:val="center"/>
          </w:tcPr>
          <w:p w:rsidR="00D402B9" w:rsidRPr="00D402B9" w:rsidRDefault="00D402B9" w:rsidP="00D402B9">
            <w:pPr>
              <w:spacing w:after="0" w:line="240" w:lineRule="auto"/>
              <w:rPr>
                <w:rFonts w:ascii="Times New Roman" w:hAnsi="Times New Roman" w:cs="Times New Roman"/>
                <w:sz w:val="12"/>
                <w:szCs w:val="12"/>
              </w:rPr>
            </w:pPr>
          </w:p>
        </w:tc>
        <w:tc>
          <w:tcPr>
            <w:tcW w:w="7654" w:type="dxa"/>
            <w:tcBorders>
              <w:top w:val="single" w:sz="4" w:space="0" w:color="auto"/>
              <w:left w:val="single" w:sz="4" w:space="0" w:color="auto"/>
              <w:bottom w:val="single" w:sz="4" w:space="0" w:color="auto"/>
              <w:right w:val="single" w:sz="4" w:space="0" w:color="auto"/>
            </w:tcBorders>
            <w:vAlign w:val="center"/>
          </w:tcPr>
          <w:p w:rsidR="00D402B9" w:rsidRPr="00D402B9" w:rsidRDefault="00D402B9" w:rsidP="00D402B9">
            <w:pPr>
              <w:spacing w:after="0" w:line="240" w:lineRule="auto"/>
              <w:rPr>
                <w:rFonts w:ascii="Times New Roman" w:hAnsi="Times New Roman" w:cs="Times New Roman"/>
                <w:sz w:val="12"/>
                <w:szCs w:val="12"/>
              </w:rPr>
            </w:pPr>
            <w:r w:rsidRPr="00D402B9">
              <w:rPr>
                <w:rFonts w:ascii="Times New Roman" w:hAnsi="Times New Roman" w:cs="Times New Roman"/>
                <w:sz w:val="12"/>
                <w:szCs w:val="12"/>
              </w:rPr>
              <w:t>Цели и задачи выполнения проекта межевания территории</w:t>
            </w:r>
          </w:p>
        </w:tc>
        <w:tc>
          <w:tcPr>
            <w:tcW w:w="958" w:type="dxa"/>
            <w:tcBorders>
              <w:top w:val="single" w:sz="4" w:space="0" w:color="auto"/>
              <w:left w:val="single" w:sz="4" w:space="0" w:color="auto"/>
              <w:bottom w:val="single" w:sz="4" w:space="0" w:color="auto"/>
              <w:right w:val="single" w:sz="4" w:space="0" w:color="auto"/>
            </w:tcBorders>
            <w:vAlign w:val="center"/>
          </w:tcPr>
          <w:p w:rsidR="00D402B9" w:rsidRPr="00D402B9" w:rsidRDefault="00D402B9" w:rsidP="00D402B9">
            <w:pPr>
              <w:spacing w:after="0" w:line="240" w:lineRule="auto"/>
              <w:jc w:val="center"/>
              <w:rPr>
                <w:rFonts w:ascii="Times New Roman" w:hAnsi="Times New Roman" w:cs="Times New Roman"/>
                <w:sz w:val="12"/>
                <w:szCs w:val="12"/>
              </w:rPr>
            </w:pPr>
            <w:r w:rsidRPr="00D402B9">
              <w:rPr>
                <w:rFonts w:ascii="Times New Roman" w:hAnsi="Times New Roman" w:cs="Times New Roman"/>
                <w:sz w:val="12"/>
                <w:szCs w:val="12"/>
              </w:rPr>
              <w:t>3</w:t>
            </w:r>
          </w:p>
        </w:tc>
      </w:tr>
      <w:tr w:rsidR="00D402B9" w:rsidRPr="00D402B9" w:rsidTr="00D402B9">
        <w:tc>
          <w:tcPr>
            <w:tcW w:w="959" w:type="dxa"/>
            <w:tcBorders>
              <w:top w:val="single" w:sz="4" w:space="0" w:color="auto"/>
              <w:left w:val="single" w:sz="4" w:space="0" w:color="auto"/>
              <w:bottom w:val="single" w:sz="4" w:space="0" w:color="auto"/>
              <w:right w:val="single" w:sz="4" w:space="0" w:color="auto"/>
            </w:tcBorders>
            <w:vAlign w:val="center"/>
          </w:tcPr>
          <w:p w:rsidR="00D402B9" w:rsidRPr="00D402B9" w:rsidRDefault="00D402B9" w:rsidP="00D402B9">
            <w:pPr>
              <w:spacing w:after="0" w:line="240" w:lineRule="auto"/>
              <w:rPr>
                <w:rFonts w:ascii="Times New Roman" w:hAnsi="Times New Roman" w:cs="Times New Roman"/>
                <w:sz w:val="12"/>
                <w:szCs w:val="12"/>
              </w:rPr>
            </w:pPr>
          </w:p>
        </w:tc>
        <w:tc>
          <w:tcPr>
            <w:tcW w:w="7654" w:type="dxa"/>
            <w:tcBorders>
              <w:top w:val="single" w:sz="4" w:space="0" w:color="auto"/>
              <w:left w:val="single" w:sz="4" w:space="0" w:color="auto"/>
              <w:bottom w:val="single" w:sz="4" w:space="0" w:color="auto"/>
              <w:right w:val="single" w:sz="4" w:space="0" w:color="auto"/>
            </w:tcBorders>
            <w:vAlign w:val="center"/>
          </w:tcPr>
          <w:p w:rsidR="00D402B9" w:rsidRPr="00D402B9" w:rsidRDefault="00D402B9" w:rsidP="00D402B9">
            <w:pPr>
              <w:spacing w:after="0" w:line="240" w:lineRule="auto"/>
              <w:rPr>
                <w:rFonts w:ascii="Times New Roman" w:hAnsi="Times New Roman" w:cs="Times New Roman"/>
                <w:sz w:val="12"/>
                <w:szCs w:val="12"/>
              </w:rPr>
            </w:pPr>
            <w:r w:rsidRPr="00D402B9">
              <w:rPr>
                <w:rFonts w:ascii="Times New Roman" w:hAnsi="Times New Roman" w:cs="Times New Roman"/>
                <w:sz w:val="12"/>
                <w:szCs w:val="12"/>
              </w:rPr>
              <w:t>Результаты  работы</w:t>
            </w:r>
          </w:p>
        </w:tc>
        <w:tc>
          <w:tcPr>
            <w:tcW w:w="958" w:type="dxa"/>
            <w:tcBorders>
              <w:top w:val="single" w:sz="4" w:space="0" w:color="auto"/>
              <w:left w:val="single" w:sz="4" w:space="0" w:color="auto"/>
              <w:bottom w:val="single" w:sz="4" w:space="0" w:color="auto"/>
              <w:right w:val="single" w:sz="4" w:space="0" w:color="auto"/>
            </w:tcBorders>
            <w:vAlign w:val="center"/>
          </w:tcPr>
          <w:p w:rsidR="00D402B9" w:rsidRPr="00D402B9" w:rsidRDefault="00D402B9" w:rsidP="00D402B9">
            <w:pPr>
              <w:spacing w:after="0" w:line="240" w:lineRule="auto"/>
              <w:jc w:val="center"/>
              <w:rPr>
                <w:rFonts w:ascii="Times New Roman" w:hAnsi="Times New Roman" w:cs="Times New Roman"/>
                <w:sz w:val="12"/>
                <w:szCs w:val="12"/>
              </w:rPr>
            </w:pPr>
            <w:r w:rsidRPr="00D402B9">
              <w:rPr>
                <w:rFonts w:ascii="Times New Roman" w:hAnsi="Times New Roman" w:cs="Times New Roman"/>
                <w:sz w:val="12"/>
                <w:szCs w:val="12"/>
              </w:rPr>
              <w:t>4</w:t>
            </w:r>
          </w:p>
        </w:tc>
      </w:tr>
      <w:tr w:rsidR="00D402B9" w:rsidRPr="00D402B9" w:rsidTr="00D402B9">
        <w:tc>
          <w:tcPr>
            <w:tcW w:w="9571" w:type="dxa"/>
            <w:gridSpan w:val="3"/>
            <w:vAlign w:val="center"/>
          </w:tcPr>
          <w:p w:rsidR="00D402B9" w:rsidRPr="00D402B9" w:rsidRDefault="00D402B9" w:rsidP="00D402B9">
            <w:pPr>
              <w:spacing w:after="0" w:line="240" w:lineRule="auto"/>
              <w:jc w:val="center"/>
              <w:rPr>
                <w:rFonts w:ascii="Times New Roman" w:hAnsi="Times New Roman" w:cs="Times New Roman"/>
                <w:b/>
                <w:sz w:val="12"/>
                <w:szCs w:val="12"/>
              </w:rPr>
            </w:pPr>
            <w:r w:rsidRPr="00D402B9">
              <w:rPr>
                <w:rFonts w:ascii="Times New Roman" w:hAnsi="Times New Roman" w:cs="Times New Roman"/>
                <w:b/>
                <w:sz w:val="12"/>
                <w:szCs w:val="12"/>
              </w:rPr>
              <w:t>Основная часть проекта межевания территории</w:t>
            </w:r>
          </w:p>
        </w:tc>
      </w:tr>
      <w:tr w:rsidR="00D402B9" w:rsidRPr="00D402B9" w:rsidTr="00D402B9">
        <w:tc>
          <w:tcPr>
            <w:tcW w:w="9571" w:type="dxa"/>
            <w:gridSpan w:val="3"/>
            <w:vAlign w:val="center"/>
          </w:tcPr>
          <w:p w:rsidR="00D402B9" w:rsidRPr="00D402B9" w:rsidRDefault="00D402B9" w:rsidP="00D402B9">
            <w:pPr>
              <w:spacing w:after="0" w:line="240" w:lineRule="auto"/>
              <w:jc w:val="center"/>
              <w:rPr>
                <w:rFonts w:ascii="Times New Roman" w:hAnsi="Times New Roman" w:cs="Times New Roman"/>
                <w:b/>
                <w:sz w:val="12"/>
                <w:szCs w:val="12"/>
              </w:rPr>
            </w:pPr>
            <w:r w:rsidRPr="00D402B9">
              <w:rPr>
                <w:rFonts w:ascii="Times New Roman" w:hAnsi="Times New Roman" w:cs="Times New Roman"/>
                <w:b/>
                <w:sz w:val="12"/>
                <w:szCs w:val="12"/>
              </w:rPr>
              <w:t>Раздел 1 «Проект межевания территории. Графическая часть»</w:t>
            </w:r>
          </w:p>
        </w:tc>
      </w:tr>
      <w:tr w:rsidR="00D402B9" w:rsidRPr="00D402B9" w:rsidTr="00D402B9">
        <w:tc>
          <w:tcPr>
            <w:tcW w:w="959" w:type="dxa"/>
            <w:vAlign w:val="center"/>
          </w:tcPr>
          <w:p w:rsidR="00D402B9" w:rsidRPr="00D402B9" w:rsidRDefault="00D402B9" w:rsidP="00D402B9">
            <w:pPr>
              <w:spacing w:after="0" w:line="240" w:lineRule="auto"/>
              <w:jc w:val="center"/>
              <w:rPr>
                <w:rFonts w:ascii="Times New Roman" w:hAnsi="Times New Roman" w:cs="Times New Roman"/>
                <w:b/>
                <w:sz w:val="12"/>
                <w:szCs w:val="12"/>
                <w:lang w:val="en-US"/>
              </w:rPr>
            </w:pPr>
            <w:r w:rsidRPr="00D402B9">
              <w:rPr>
                <w:rFonts w:ascii="Times New Roman" w:hAnsi="Times New Roman" w:cs="Times New Roman"/>
                <w:b/>
                <w:sz w:val="12"/>
                <w:szCs w:val="12"/>
              </w:rPr>
              <w:t>1.1</w:t>
            </w:r>
          </w:p>
        </w:tc>
        <w:tc>
          <w:tcPr>
            <w:tcW w:w="7654" w:type="dxa"/>
            <w:vAlign w:val="center"/>
          </w:tcPr>
          <w:p w:rsidR="00D402B9" w:rsidRPr="00D402B9" w:rsidRDefault="00D402B9" w:rsidP="00D402B9">
            <w:pPr>
              <w:spacing w:after="0" w:line="240" w:lineRule="auto"/>
              <w:rPr>
                <w:rFonts w:ascii="Times New Roman" w:hAnsi="Times New Roman" w:cs="Times New Roman"/>
                <w:b/>
                <w:sz w:val="12"/>
                <w:szCs w:val="12"/>
              </w:rPr>
            </w:pPr>
            <w:r w:rsidRPr="00D402B9">
              <w:rPr>
                <w:rFonts w:ascii="Times New Roman" w:hAnsi="Times New Roman" w:cs="Times New Roman"/>
                <w:sz w:val="12"/>
                <w:szCs w:val="12"/>
              </w:rPr>
              <w:t>Чертеж межевания территории</w:t>
            </w:r>
          </w:p>
        </w:tc>
        <w:tc>
          <w:tcPr>
            <w:tcW w:w="958" w:type="dxa"/>
            <w:vAlign w:val="center"/>
          </w:tcPr>
          <w:p w:rsidR="00D402B9" w:rsidRPr="00D402B9" w:rsidRDefault="00D402B9" w:rsidP="00D402B9">
            <w:pPr>
              <w:spacing w:after="0" w:line="240" w:lineRule="auto"/>
              <w:jc w:val="center"/>
              <w:rPr>
                <w:rFonts w:ascii="Times New Roman" w:hAnsi="Times New Roman" w:cs="Times New Roman"/>
                <w:sz w:val="12"/>
                <w:szCs w:val="12"/>
              </w:rPr>
            </w:pPr>
          </w:p>
        </w:tc>
      </w:tr>
      <w:tr w:rsidR="00D402B9" w:rsidRPr="00D402B9" w:rsidTr="00D402B9">
        <w:tc>
          <w:tcPr>
            <w:tcW w:w="9571" w:type="dxa"/>
            <w:gridSpan w:val="3"/>
            <w:vAlign w:val="center"/>
          </w:tcPr>
          <w:p w:rsidR="00D402B9" w:rsidRPr="00D402B9" w:rsidRDefault="00D402B9" w:rsidP="00D402B9">
            <w:pPr>
              <w:spacing w:after="0" w:line="240" w:lineRule="auto"/>
              <w:jc w:val="center"/>
              <w:rPr>
                <w:rFonts w:ascii="Times New Roman" w:hAnsi="Times New Roman" w:cs="Times New Roman"/>
                <w:b/>
                <w:sz w:val="12"/>
                <w:szCs w:val="12"/>
              </w:rPr>
            </w:pPr>
            <w:r w:rsidRPr="00D402B9">
              <w:rPr>
                <w:rFonts w:ascii="Times New Roman" w:hAnsi="Times New Roman" w:cs="Times New Roman"/>
                <w:b/>
                <w:sz w:val="12"/>
                <w:szCs w:val="12"/>
              </w:rPr>
              <w:t>Раздел 2 «Проект межевания территории. Текстовая часть»</w:t>
            </w:r>
          </w:p>
        </w:tc>
      </w:tr>
      <w:tr w:rsidR="00D402B9" w:rsidRPr="00D402B9" w:rsidTr="00D402B9">
        <w:tc>
          <w:tcPr>
            <w:tcW w:w="959" w:type="dxa"/>
            <w:vAlign w:val="center"/>
          </w:tcPr>
          <w:p w:rsidR="00D402B9" w:rsidRPr="00D402B9" w:rsidRDefault="00D402B9" w:rsidP="00D402B9">
            <w:pPr>
              <w:spacing w:after="0" w:line="240" w:lineRule="auto"/>
              <w:jc w:val="center"/>
              <w:rPr>
                <w:rFonts w:ascii="Times New Roman" w:hAnsi="Times New Roman" w:cs="Times New Roman"/>
                <w:b/>
                <w:sz w:val="12"/>
                <w:szCs w:val="12"/>
              </w:rPr>
            </w:pPr>
            <w:r w:rsidRPr="00D402B9">
              <w:rPr>
                <w:rFonts w:ascii="Times New Roman" w:hAnsi="Times New Roman" w:cs="Times New Roman"/>
                <w:b/>
                <w:sz w:val="12"/>
                <w:szCs w:val="12"/>
              </w:rPr>
              <w:t>2.1</w:t>
            </w:r>
          </w:p>
        </w:tc>
        <w:tc>
          <w:tcPr>
            <w:tcW w:w="7654" w:type="dxa"/>
            <w:vAlign w:val="center"/>
          </w:tcPr>
          <w:p w:rsidR="00D402B9" w:rsidRPr="00D402B9" w:rsidRDefault="00D402B9" w:rsidP="00D402B9">
            <w:pPr>
              <w:spacing w:after="0" w:line="240" w:lineRule="auto"/>
              <w:jc w:val="both"/>
              <w:rPr>
                <w:rFonts w:ascii="Times New Roman" w:hAnsi="Times New Roman" w:cs="Times New Roman"/>
                <w:sz w:val="12"/>
                <w:szCs w:val="12"/>
              </w:rPr>
            </w:pPr>
            <w:r w:rsidRPr="00D402B9">
              <w:rPr>
                <w:rFonts w:ascii="Times New Roman" w:hAnsi="Times New Roman" w:cs="Times New Roman"/>
                <w:sz w:val="12"/>
                <w:szCs w:val="12"/>
              </w:rPr>
              <w:t>Перечень образуемых земельных участков</w:t>
            </w:r>
          </w:p>
        </w:tc>
        <w:tc>
          <w:tcPr>
            <w:tcW w:w="958" w:type="dxa"/>
            <w:vAlign w:val="center"/>
          </w:tcPr>
          <w:p w:rsidR="00D402B9" w:rsidRPr="00D402B9" w:rsidRDefault="00D402B9" w:rsidP="00D402B9">
            <w:pPr>
              <w:spacing w:after="0" w:line="240" w:lineRule="auto"/>
              <w:jc w:val="center"/>
              <w:rPr>
                <w:rFonts w:ascii="Times New Roman" w:hAnsi="Times New Roman" w:cs="Times New Roman"/>
                <w:sz w:val="12"/>
                <w:szCs w:val="12"/>
              </w:rPr>
            </w:pPr>
            <w:r w:rsidRPr="00D402B9">
              <w:rPr>
                <w:rFonts w:ascii="Times New Roman" w:hAnsi="Times New Roman" w:cs="Times New Roman"/>
                <w:sz w:val="12"/>
                <w:szCs w:val="12"/>
              </w:rPr>
              <w:t>9</w:t>
            </w:r>
          </w:p>
        </w:tc>
      </w:tr>
      <w:tr w:rsidR="00D402B9" w:rsidRPr="00D402B9" w:rsidTr="00D402B9">
        <w:tc>
          <w:tcPr>
            <w:tcW w:w="959" w:type="dxa"/>
            <w:vAlign w:val="center"/>
          </w:tcPr>
          <w:p w:rsidR="00D402B9" w:rsidRPr="00D402B9" w:rsidRDefault="00D402B9" w:rsidP="00D402B9">
            <w:pPr>
              <w:spacing w:after="0" w:line="240" w:lineRule="auto"/>
              <w:jc w:val="center"/>
              <w:rPr>
                <w:rFonts w:ascii="Times New Roman" w:hAnsi="Times New Roman" w:cs="Times New Roman"/>
                <w:b/>
                <w:sz w:val="12"/>
                <w:szCs w:val="12"/>
              </w:rPr>
            </w:pPr>
            <w:r w:rsidRPr="00D402B9">
              <w:rPr>
                <w:rFonts w:ascii="Times New Roman" w:hAnsi="Times New Roman" w:cs="Times New Roman"/>
                <w:b/>
                <w:sz w:val="12"/>
                <w:szCs w:val="12"/>
              </w:rPr>
              <w:t>2.2</w:t>
            </w:r>
          </w:p>
        </w:tc>
        <w:tc>
          <w:tcPr>
            <w:tcW w:w="7654" w:type="dxa"/>
            <w:vAlign w:val="center"/>
          </w:tcPr>
          <w:p w:rsidR="00D402B9" w:rsidRPr="00D402B9" w:rsidRDefault="00D402B9" w:rsidP="00D402B9">
            <w:pPr>
              <w:spacing w:after="0" w:line="240" w:lineRule="auto"/>
              <w:jc w:val="both"/>
              <w:rPr>
                <w:rFonts w:ascii="Times New Roman" w:hAnsi="Times New Roman" w:cs="Times New Roman"/>
                <w:sz w:val="12"/>
                <w:szCs w:val="12"/>
              </w:rPr>
            </w:pPr>
            <w:r w:rsidRPr="00D402B9">
              <w:rPr>
                <w:rFonts w:ascii="Times New Roman" w:hAnsi="Times New Roman" w:cs="Times New Roman"/>
                <w:sz w:val="12"/>
                <w:szCs w:val="12"/>
              </w:rPr>
              <w:t>Перечень координат характерных точек образуемых земельных участков</w:t>
            </w:r>
          </w:p>
        </w:tc>
        <w:tc>
          <w:tcPr>
            <w:tcW w:w="958" w:type="dxa"/>
            <w:vAlign w:val="center"/>
          </w:tcPr>
          <w:p w:rsidR="00D402B9" w:rsidRPr="00D402B9" w:rsidRDefault="00D402B9" w:rsidP="00D402B9">
            <w:pPr>
              <w:spacing w:after="0" w:line="240" w:lineRule="auto"/>
              <w:jc w:val="center"/>
              <w:rPr>
                <w:rFonts w:ascii="Times New Roman" w:hAnsi="Times New Roman" w:cs="Times New Roman"/>
                <w:sz w:val="12"/>
                <w:szCs w:val="12"/>
              </w:rPr>
            </w:pPr>
            <w:r w:rsidRPr="00D402B9">
              <w:rPr>
                <w:rFonts w:ascii="Times New Roman" w:hAnsi="Times New Roman" w:cs="Times New Roman"/>
                <w:sz w:val="12"/>
                <w:szCs w:val="12"/>
              </w:rPr>
              <w:t>12</w:t>
            </w:r>
          </w:p>
        </w:tc>
      </w:tr>
      <w:tr w:rsidR="00D402B9" w:rsidRPr="00D402B9" w:rsidTr="00D402B9">
        <w:tc>
          <w:tcPr>
            <w:tcW w:w="959" w:type="dxa"/>
            <w:vAlign w:val="center"/>
          </w:tcPr>
          <w:p w:rsidR="00D402B9" w:rsidRPr="00D402B9" w:rsidRDefault="00D402B9" w:rsidP="00D402B9">
            <w:pPr>
              <w:spacing w:after="0" w:line="240" w:lineRule="auto"/>
              <w:jc w:val="center"/>
              <w:rPr>
                <w:rFonts w:ascii="Times New Roman" w:hAnsi="Times New Roman" w:cs="Times New Roman"/>
                <w:b/>
                <w:sz w:val="12"/>
                <w:szCs w:val="12"/>
              </w:rPr>
            </w:pPr>
            <w:r w:rsidRPr="00D402B9">
              <w:rPr>
                <w:rFonts w:ascii="Times New Roman" w:hAnsi="Times New Roman" w:cs="Times New Roman"/>
                <w:b/>
                <w:sz w:val="12"/>
                <w:szCs w:val="12"/>
              </w:rPr>
              <w:t>2.3</w:t>
            </w:r>
          </w:p>
        </w:tc>
        <w:tc>
          <w:tcPr>
            <w:tcW w:w="7654" w:type="dxa"/>
            <w:vAlign w:val="center"/>
          </w:tcPr>
          <w:p w:rsidR="00D402B9" w:rsidRPr="00D402B9" w:rsidRDefault="00D402B9" w:rsidP="00D402B9">
            <w:pPr>
              <w:spacing w:after="0" w:line="240" w:lineRule="auto"/>
              <w:jc w:val="both"/>
              <w:rPr>
                <w:rFonts w:ascii="Times New Roman" w:hAnsi="Times New Roman" w:cs="Times New Roman"/>
                <w:sz w:val="12"/>
                <w:szCs w:val="12"/>
              </w:rPr>
            </w:pPr>
            <w:r w:rsidRPr="00D402B9">
              <w:rPr>
                <w:rFonts w:ascii="Times New Roman" w:hAnsi="Times New Roman" w:cs="Times New Roman"/>
                <w:sz w:val="12"/>
                <w:szCs w:val="12"/>
                <w:shd w:val="clear" w:color="auto" w:fill="FFFFFF"/>
              </w:rPr>
              <w:t>Сведения о границах территории, применительно к которой осуществляется подготовка проекта межевания</w:t>
            </w:r>
          </w:p>
        </w:tc>
        <w:tc>
          <w:tcPr>
            <w:tcW w:w="958" w:type="dxa"/>
            <w:vAlign w:val="center"/>
          </w:tcPr>
          <w:p w:rsidR="00D402B9" w:rsidRPr="00D402B9" w:rsidRDefault="00D402B9" w:rsidP="00D402B9">
            <w:pPr>
              <w:spacing w:after="0" w:line="240" w:lineRule="auto"/>
              <w:jc w:val="center"/>
              <w:rPr>
                <w:rFonts w:ascii="Times New Roman" w:hAnsi="Times New Roman" w:cs="Times New Roman"/>
                <w:sz w:val="12"/>
                <w:szCs w:val="12"/>
              </w:rPr>
            </w:pPr>
            <w:r w:rsidRPr="00D402B9">
              <w:rPr>
                <w:rFonts w:ascii="Times New Roman" w:hAnsi="Times New Roman" w:cs="Times New Roman"/>
                <w:sz w:val="12"/>
                <w:szCs w:val="12"/>
              </w:rPr>
              <w:t>12</w:t>
            </w:r>
          </w:p>
        </w:tc>
      </w:tr>
      <w:tr w:rsidR="00D402B9" w:rsidRPr="00D402B9" w:rsidTr="00D402B9">
        <w:tc>
          <w:tcPr>
            <w:tcW w:w="959" w:type="dxa"/>
            <w:vAlign w:val="center"/>
          </w:tcPr>
          <w:p w:rsidR="00D402B9" w:rsidRPr="00D402B9" w:rsidRDefault="00D402B9" w:rsidP="00D402B9">
            <w:pPr>
              <w:spacing w:after="0" w:line="240" w:lineRule="auto"/>
              <w:jc w:val="center"/>
              <w:rPr>
                <w:rFonts w:ascii="Times New Roman" w:hAnsi="Times New Roman" w:cs="Times New Roman"/>
                <w:b/>
                <w:sz w:val="12"/>
                <w:szCs w:val="12"/>
              </w:rPr>
            </w:pPr>
            <w:r w:rsidRPr="00D402B9">
              <w:rPr>
                <w:rFonts w:ascii="Times New Roman" w:hAnsi="Times New Roman" w:cs="Times New Roman"/>
                <w:b/>
                <w:sz w:val="12"/>
                <w:szCs w:val="12"/>
              </w:rPr>
              <w:t>2.4</w:t>
            </w:r>
          </w:p>
        </w:tc>
        <w:tc>
          <w:tcPr>
            <w:tcW w:w="7654" w:type="dxa"/>
            <w:vAlign w:val="center"/>
          </w:tcPr>
          <w:p w:rsidR="00D402B9" w:rsidRPr="00D402B9" w:rsidRDefault="00D402B9" w:rsidP="00D402B9">
            <w:pPr>
              <w:spacing w:after="0" w:line="240" w:lineRule="auto"/>
              <w:jc w:val="both"/>
              <w:rPr>
                <w:rFonts w:ascii="Times New Roman" w:hAnsi="Times New Roman" w:cs="Times New Roman"/>
                <w:sz w:val="12"/>
                <w:szCs w:val="12"/>
              </w:rPr>
            </w:pPr>
            <w:r w:rsidRPr="00D402B9">
              <w:rPr>
                <w:rFonts w:ascii="Times New Roman" w:hAnsi="Times New Roman" w:cs="Times New Roman"/>
                <w:sz w:val="12"/>
                <w:szCs w:val="12"/>
                <w:shd w:val="clear" w:color="auto" w:fill="FFFFFF"/>
              </w:rPr>
              <w:t>Вид разрешённого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p>
        </w:tc>
        <w:tc>
          <w:tcPr>
            <w:tcW w:w="958" w:type="dxa"/>
            <w:vAlign w:val="center"/>
          </w:tcPr>
          <w:p w:rsidR="00D402B9" w:rsidRPr="00D402B9" w:rsidRDefault="00D402B9" w:rsidP="00D402B9">
            <w:pPr>
              <w:spacing w:after="0" w:line="240" w:lineRule="auto"/>
              <w:jc w:val="center"/>
              <w:rPr>
                <w:rFonts w:ascii="Times New Roman" w:hAnsi="Times New Roman" w:cs="Times New Roman"/>
                <w:sz w:val="12"/>
                <w:szCs w:val="12"/>
              </w:rPr>
            </w:pPr>
            <w:r w:rsidRPr="00D402B9">
              <w:rPr>
                <w:rFonts w:ascii="Times New Roman" w:hAnsi="Times New Roman" w:cs="Times New Roman"/>
                <w:sz w:val="12"/>
                <w:szCs w:val="12"/>
              </w:rPr>
              <w:t>25</w:t>
            </w:r>
          </w:p>
        </w:tc>
      </w:tr>
      <w:tr w:rsidR="00D402B9" w:rsidRPr="00D402B9" w:rsidTr="00D402B9">
        <w:tc>
          <w:tcPr>
            <w:tcW w:w="9571" w:type="dxa"/>
            <w:gridSpan w:val="3"/>
            <w:vAlign w:val="center"/>
          </w:tcPr>
          <w:p w:rsidR="00D402B9" w:rsidRPr="00D402B9" w:rsidRDefault="00D402B9" w:rsidP="00D402B9">
            <w:pPr>
              <w:spacing w:after="0" w:line="240" w:lineRule="auto"/>
              <w:jc w:val="center"/>
              <w:rPr>
                <w:rFonts w:ascii="Times New Roman" w:hAnsi="Times New Roman" w:cs="Times New Roman"/>
                <w:sz w:val="12"/>
                <w:szCs w:val="12"/>
              </w:rPr>
            </w:pPr>
            <w:r w:rsidRPr="00D402B9">
              <w:rPr>
                <w:rFonts w:ascii="Times New Roman" w:hAnsi="Times New Roman" w:cs="Times New Roman"/>
                <w:b/>
                <w:sz w:val="12"/>
                <w:szCs w:val="12"/>
              </w:rPr>
              <w:t>Материалы по обоснованию проекта межевания территории</w:t>
            </w:r>
          </w:p>
        </w:tc>
      </w:tr>
      <w:tr w:rsidR="00D402B9" w:rsidRPr="00D402B9" w:rsidTr="00D402B9">
        <w:tc>
          <w:tcPr>
            <w:tcW w:w="9571" w:type="dxa"/>
            <w:gridSpan w:val="3"/>
            <w:vAlign w:val="center"/>
          </w:tcPr>
          <w:p w:rsidR="00D402B9" w:rsidRPr="00D402B9" w:rsidRDefault="00D402B9" w:rsidP="00D402B9">
            <w:pPr>
              <w:spacing w:after="0" w:line="240" w:lineRule="auto"/>
              <w:jc w:val="center"/>
              <w:rPr>
                <w:rFonts w:ascii="Times New Roman" w:hAnsi="Times New Roman" w:cs="Times New Roman"/>
                <w:sz w:val="12"/>
                <w:szCs w:val="12"/>
              </w:rPr>
            </w:pPr>
            <w:r w:rsidRPr="00D402B9">
              <w:rPr>
                <w:rFonts w:ascii="Times New Roman" w:hAnsi="Times New Roman" w:cs="Times New Roman"/>
                <w:b/>
                <w:sz w:val="12"/>
                <w:szCs w:val="12"/>
              </w:rPr>
              <w:t xml:space="preserve">Раздел 3 «Материалы по обоснованию проекта межевания территории. </w:t>
            </w:r>
            <w:r w:rsidRPr="00D402B9">
              <w:rPr>
                <w:rFonts w:ascii="Times New Roman" w:hAnsi="Times New Roman" w:cs="Times New Roman"/>
                <w:b/>
                <w:sz w:val="12"/>
                <w:szCs w:val="12"/>
              </w:rPr>
              <w:br/>
              <w:t>Графическая часть»</w:t>
            </w:r>
          </w:p>
        </w:tc>
      </w:tr>
      <w:tr w:rsidR="00D402B9" w:rsidRPr="00D402B9" w:rsidTr="00D402B9">
        <w:tc>
          <w:tcPr>
            <w:tcW w:w="959" w:type="dxa"/>
            <w:vAlign w:val="center"/>
          </w:tcPr>
          <w:p w:rsidR="00D402B9" w:rsidRPr="00D402B9" w:rsidRDefault="00D402B9" w:rsidP="00D402B9">
            <w:pPr>
              <w:spacing w:after="0" w:line="240" w:lineRule="auto"/>
              <w:jc w:val="center"/>
              <w:rPr>
                <w:rFonts w:ascii="Times New Roman" w:hAnsi="Times New Roman" w:cs="Times New Roman"/>
                <w:b/>
                <w:sz w:val="12"/>
                <w:szCs w:val="12"/>
              </w:rPr>
            </w:pPr>
            <w:r w:rsidRPr="00D402B9">
              <w:rPr>
                <w:rFonts w:ascii="Times New Roman" w:hAnsi="Times New Roman" w:cs="Times New Roman"/>
                <w:b/>
                <w:sz w:val="12"/>
                <w:szCs w:val="12"/>
              </w:rPr>
              <w:t>3.1</w:t>
            </w:r>
          </w:p>
        </w:tc>
        <w:tc>
          <w:tcPr>
            <w:tcW w:w="7654" w:type="dxa"/>
            <w:vAlign w:val="center"/>
          </w:tcPr>
          <w:p w:rsidR="00D402B9" w:rsidRPr="00D402B9" w:rsidRDefault="00D402B9" w:rsidP="00D402B9">
            <w:pPr>
              <w:spacing w:after="0" w:line="240" w:lineRule="auto"/>
              <w:rPr>
                <w:rFonts w:ascii="Times New Roman" w:hAnsi="Times New Roman" w:cs="Times New Roman"/>
                <w:sz w:val="12"/>
                <w:szCs w:val="12"/>
              </w:rPr>
            </w:pPr>
            <w:r w:rsidRPr="00D402B9">
              <w:rPr>
                <w:rFonts w:ascii="Times New Roman" w:hAnsi="Times New Roman" w:cs="Times New Roman"/>
                <w:sz w:val="12"/>
                <w:szCs w:val="12"/>
              </w:rPr>
              <w:t>Чертеж материалов по обоснованию проекта межевания территории</w:t>
            </w:r>
          </w:p>
        </w:tc>
        <w:tc>
          <w:tcPr>
            <w:tcW w:w="958" w:type="dxa"/>
            <w:vAlign w:val="center"/>
          </w:tcPr>
          <w:p w:rsidR="00D402B9" w:rsidRPr="00D402B9" w:rsidRDefault="00D402B9" w:rsidP="00D402B9">
            <w:pPr>
              <w:spacing w:after="0" w:line="240" w:lineRule="auto"/>
              <w:jc w:val="center"/>
              <w:rPr>
                <w:rFonts w:ascii="Times New Roman" w:hAnsi="Times New Roman" w:cs="Times New Roman"/>
                <w:sz w:val="12"/>
                <w:szCs w:val="12"/>
              </w:rPr>
            </w:pPr>
          </w:p>
        </w:tc>
      </w:tr>
      <w:tr w:rsidR="00D402B9" w:rsidRPr="00D402B9" w:rsidTr="00D402B9">
        <w:tc>
          <w:tcPr>
            <w:tcW w:w="9571" w:type="dxa"/>
            <w:gridSpan w:val="3"/>
            <w:vAlign w:val="center"/>
          </w:tcPr>
          <w:p w:rsidR="00D402B9" w:rsidRPr="00D402B9" w:rsidRDefault="00D402B9" w:rsidP="00D402B9">
            <w:pPr>
              <w:spacing w:after="0" w:line="240" w:lineRule="auto"/>
              <w:jc w:val="center"/>
              <w:rPr>
                <w:rFonts w:ascii="Times New Roman" w:hAnsi="Times New Roman" w:cs="Times New Roman"/>
                <w:sz w:val="12"/>
                <w:szCs w:val="12"/>
              </w:rPr>
            </w:pPr>
            <w:r w:rsidRPr="00D402B9">
              <w:rPr>
                <w:rFonts w:ascii="Times New Roman" w:hAnsi="Times New Roman" w:cs="Times New Roman"/>
                <w:b/>
                <w:sz w:val="12"/>
                <w:szCs w:val="12"/>
              </w:rPr>
              <w:t>Раздел 4 «Материалы по обоснованию проекта межевания территории. Пояснительная записка»</w:t>
            </w:r>
          </w:p>
        </w:tc>
      </w:tr>
      <w:tr w:rsidR="00D402B9" w:rsidRPr="00D402B9" w:rsidTr="00D402B9">
        <w:tc>
          <w:tcPr>
            <w:tcW w:w="959" w:type="dxa"/>
            <w:vAlign w:val="center"/>
          </w:tcPr>
          <w:p w:rsidR="00D402B9" w:rsidRPr="00D402B9" w:rsidRDefault="00D402B9" w:rsidP="00D402B9">
            <w:pPr>
              <w:spacing w:after="0" w:line="240" w:lineRule="auto"/>
              <w:jc w:val="center"/>
              <w:rPr>
                <w:rFonts w:ascii="Times New Roman" w:hAnsi="Times New Roman" w:cs="Times New Roman"/>
                <w:b/>
                <w:sz w:val="12"/>
                <w:szCs w:val="12"/>
              </w:rPr>
            </w:pPr>
            <w:r w:rsidRPr="00D402B9">
              <w:rPr>
                <w:rFonts w:ascii="Times New Roman" w:hAnsi="Times New Roman" w:cs="Times New Roman"/>
                <w:b/>
                <w:sz w:val="12"/>
                <w:szCs w:val="12"/>
              </w:rPr>
              <w:t>4.1</w:t>
            </w:r>
          </w:p>
        </w:tc>
        <w:tc>
          <w:tcPr>
            <w:tcW w:w="7654" w:type="dxa"/>
            <w:vAlign w:val="center"/>
          </w:tcPr>
          <w:p w:rsidR="00D402B9" w:rsidRPr="00D402B9" w:rsidRDefault="00D402B9" w:rsidP="00D402B9">
            <w:pPr>
              <w:spacing w:after="0" w:line="240" w:lineRule="auto"/>
              <w:jc w:val="both"/>
              <w:rPr>
                <w:rFonts w:ascii="Times New Roman" w:hAnsi="Times New Roman" w:cs="Times New Roman"/>
                <w:sz w:val="12"/>
                <w:szCs w:val="12"/>
                <w:shd w:val="clear" w:color="auto" w:fill="FFFFFF"/>
              </w:rPr>
            </w:pPr>
            <w:r w:rsidRPr="00D402B9">
              <w:rPr>
                <w:rFonts w:ascii="Times New Roman" w:hAnsi="Times New Roman" w:cs="Times New Roman"/>
                <w:sz w:val="12"/>
                <w:szCs w:val="12"/>
                <w:shd w:val="clear" w:color="auto" w:fill="FFFFFF"/>
              </w:rPr>
              <w:t>Обоснование определения местоположения границ образуемого земельного участка с учётом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tc>
        <w:tc>
          <w:tcPr>
            <w:tcW w:w="958" w:type="dxa"/>
            <w:vAlign w:val="center"/>
          </w:tcPr>
          <w:p w:rsidR="00D402B9" w:rsidRPr="00D402B9" w:rsidRDefault="00D402B9" w:rsidP="00D402B9">
            <w:pPr>
              <w:spacing w:after="0" w:line="240" w:lineRule="auto"/>
              <w:jc w:val="center"/>
              <w:rPr>
                <w:rFonts w:ascii="Times New Roman" w:hAnsi="Times New Roman" w:cs="Times New Roman"/>
                <w:sz w:val="12"/>
                <w:szCs w:val="12"/>
              </w:rPr>
            </w:pPr>
            <w:r w:rsidRPr="00D402B9">
              <w:rPr>
                <w:rFonts w:ascii="Times New Roman" w:hAnsi="Times New Roman" w:cs="Times New Roman"/>
                <w:sz w:val="12"/>
                <w:szCs w:val="12"/>
              </w:rPr>
              <w:t>31</w:t>
            </w:r>
          </w:p>
        </w:tc>
      </w:tr>
      <w:tr w:rsidR="00D402B9" w:rsidRPr="00D402B9" w:rsidTr="00D402B9">
        <w:tc>
          <w:tcPr>
            <w:tcW w:w="959" w:type="dxa"/>
            <w:vAlign w:val="center"/>
          </w:tcPr>
          <w:p w:rsidR="00D402B9" w:rsidRPr="00D402B9" w:rsidRDefault="00D402B9" w:rsidP="00D402B9">
            <w:pPr>
              <w:spacing w:after="0" w:line="240" w:lineRule="auto"/>
              <w:jc w:val="center"/>
              <w:rPr>
                <w:rFonts w:ascii="Times New Roman" w:hAnsi="Times New Roman" w:cs="Times New Roman"/>
                <w:b/>
                <w:sz w:val="12"/>
                <w:szCs w:val="12"/>
              </w:rPr>
            </w:pPr>
            <w:r w:rsidRPr="00D402B9">
              <w:rPr>
                <w:rFonts w:ascii="Times New Roman" w:hAnsi="Times New Roman" w:cs="Times New Roman"/>
                <w:b/>
                <w:sz w:val="12"/>
                <w:szCs w:val="12"/>
              </w:rPr>
              <w:t>4.2</w:t>
            </w:r>
          </w:p>
        </w:tc>
        <w:tc>
          <w:tcPr>
            <w:tcW w:w="7654" w:type="dxa"/>
            <w:vAlign w:val="center"/>
          </w:tcPr>
          <w:p w:rsidR="00D402B9" w:rsidRPr="00D402B9" w:rsidRDefault="00D402B9" w:rsidP="00D402B9">
            <w:pPr>
              <w:spacing w:after="0" w:line="240" w:lineRule="auto"/>
              <w:jc w:val="both"/>
              <w:rPr>
                <w:rFonts w:ascii="Times New Roman" w:hAnsi="Times New Roman" w:cs="Times New Roman"/>
                <w:sz w:val="12"/>
                <w:szCs w:val="12"/>
                <w:shd w:val="clear" w:color="auto" w:fill="FFFFFF"/>
              </w:rPr>
            </w:pPr>
            <w:r w:rsidRPr="00D402B9">
              <w:rPr>
                <w:rFonts w:ascii="Times New Roman" w:hAnsi="Times New Roman" w:cs="Times New Roman"/>
                <w:sz w:val="12"/>
                <w:szCs w:val="12"/>
                <w:shd w:val="clear" w:color="auto" w:fill="FFFFFF"/>
              </w:rPr>
              <w:t>Обоснование способа образования земельного участка</w:t>
            </w:r>
          </w:p>
        </w:tc>
        <w:tc>
          <w:tcPr>
            <w:tcW w:w="958" w:type="dxa"/>
            <w:vAlign w:val="center"/>
          </w:tcPr>
          <w:p w:rsidR="00D402B9" w:rsidRPr="00D402B9" w:rsidRDefault="00D402B9" w:rsidP="00D402B9">
            <w:pPr>
              <w:spacing w:after="0" w:line="240" w:lineRule="auto"/>
              <w:jc w:val="center"/>
              <w:rPr>
                <w:rFonts w:ascii="Times New Roman" w:hAnsi="Times New Roman" w:cs="Times New Roman"/>
                <w:sz w:val="12"/>
                <w:szCs w:val="12"/>
              </w:rPr>
            </w:pPr>
            <w:r w:rsidRPr="00D402B9">
              <w:rPr>
                <w:rFonts w:ascii="Times New Roman" w:hAnsi="Times New Roman" w:cs="Times New Roman"/>
                <w:sz w:val="12"/>
                <w:szCs w:val="12"/>
              </w:rPr>
              <w:t>31</w:t>
            </w:r>
          </w:p>
        </w:tc>
      </w:tr>
      <w:tr w:rsidR="00D402B9" w:rsidRPr="00D402B9" w:rsidTr="00D402B9">
        <w:tc>
          <w:tcPr>
            <w:tcW w:w="959" w:type="dxa"/>
            <w:vAlign w:val="center"/>
          </w:tcPr>
          <w:p w:rsidR="00D402B9" w:rsidRPr="00D402B9" w:rsidRDefault="00D402B9" w:rsidP="00D402B9">
            <w:pPr>
              <w:spacing w:after="0" w:line="240" w:lineRule="auto"/>
              <w:jc w:val="center"/>
              <w:rPr>
                <w:rFonts w:ascii="Times New Roman" w:hAnsi="Times New Roman" w:cs="Times New Roman"/>
                <w:b/>
                <w:sz w:val="12"/>
                <w:szCs w:val="12"/>
              </w:rPr>
            </w:pPr>
            <w:r w:rsidRPr="00D402B9">
              <w:rPr>
                <w:rFonts w:ascii="Times New Roman" w:hAnsi="Times New Roman" w:cs="Times New Roman"/>
                <w:b/>
                <w:sz w:val="12"/>
                <w:szCs w:val="12"/>
              </w:rPr>
              <w:t>4.3</w:t>
            </w:r>
          </w:p>
        </w:tc>
        <w:tc>
          <w:tcPr>
            <w:tcW w:w="7654" w:type="dxa"/>
            <w:vAlign w:val="center"/>
          </w:tcPr>
          <w:p w:rsidR="00D402B9" w:rsidRPr="00D402B9" w:rsidRDefault="00D402B9" w:rsidP="00D402B9">
            <w:pPr>
              <w:spacing w:after="0" w:line="240" w:lineRule="auto"/>
              <w:jc w:val="both"/>
              <w:rPr>
                <w:rFonts w:ascii="Times New Roman" w:hAnsi="Times New Roman" w:cs="Times New Roman"/>
                <w:sz w:val="12"/>
                <w:szCs w:val="12"/>
                <w:shd w:val="clear" w:color="auto" w:fill="FFFFFF"/>
              </w:rPr>
            </w:pPr>
            <w:r w:rsidRPr="00D402B9">
              <w:rPr>
                <w:rFonts w:ascii="Times New Roman" w:hAnsi="Times New Roman" w:cs="Times New Roman"/>
                <w:sz w:val="12"/>
                <w:szCs w:val="12"/>
                <w:shd w:val="clear" w:color="auto" w:fill="FFFFFF"/>
              </w:rPr>
              <w:t>Обоснование определения размеров образуемого земельного участка</w:t>
            </w:r>
          </w:p>
        </w:tc>
        <w:tc>
          <w:tcPr>
            <w:tcW w:w="958" w:type="dxa"/>
            <w:vAlign w:val="center"/>
          </w:tcPr>
          <w:p w:rsidR="00D402B9" w:rsidRPr="00D402B9" w:rsidRDefault="00D402B9" w:rsidP="00D402B9">
            <w:pPr>
              <w:spacing w:after="0" w:line="240" w:lineRule="auto"/>
              <w:jc w:val="center"/>
              <w:rPr>
                <w:rFonts w:ascii="Times New Roman" w:hAnsi="Times New Roman" w:cs="Times New Roman"/>
                <w:sz w:val="12"/>
                <w:szCs w:val="12"/>
              </w:rPr>
            </w:pPr>
            <w:r w:rsidRPr="00D402B9">
              <w:rPr>
                <w:rFonts w:ascii="Times New Roman" w:hAnsi="Times New Roman" w:cs="Times New Roman"/>
                <w:sz w:val="12"/>
                <w:szCs w:val="12"/>
              </w:rPr>
              <w:t>31</w:t>
            </w:r>
          </w:p>
        </w:tc>
      </w:tr>
      <w:tr w:rsidR="00D402B9" w:rsidRPr="00D402B9" w:rsidTr="00D402B9">
        <w:tc>
          <w:tcPr>
            <w:tcW w:w="959" w:type="dxa"/>
            <w:vAlign w:val="center"/>
          </w:tcPr>
          <w:p w:rsidR="00D402B9" w:rsidRPr="00D402B9" w:rsidRDefault="00D402B9" w:rsidP="00D402B9">
            <w:pPr>
              <w:spacing w:after="0" w:line="240" w:lineRule="auto"/>
              <w:jc w:val="center"/>
              <w:rPr>
                <w:rFonts w:ascii="Times New Roman" w:hAnsi="Times New Roman" w:cs="Times New Roman"/>
                <w:b/>
                <w:sz w:val="12"/>
                <w:szCs w:val="12"/>
              </w:rPr>
            </w:pPr>
            <w:r w:rsidRPr="00D402B9">
              <w:rPr>
                <w:rFonts w:ascii="Times New Roman" w:hAnsi="Times New Roman" w:cs="Times New Roman"/>
                <w:b/>
                <w:sz w:val="12"/>
                <w:szCs w:val="12"/>
              </w:rPr>
              <w:t>4.4</w:t>
            </w:r>
          </w:p>
        </w:tc>
        <w:tc>
          <w:tcPr>
            <w:tcW w:w="7654" w:type="dxa"/>
            <w:vAlign w:val="center"/>
          </w:tcPr>
          <w:p w:rsidR="00D402B9" w:rsidRPr="00D402B9" w:rsidRDefault="00D402B9" w:rsidP="00D402B9">
            <w:pPr>
              <w:spacing w:after="0" w:line="240" w:lineRule="auto"/>
              <w:jc w:val="both"/>
              <w:rPr>
                <w:rFonts w:ascii="Times New Roman" w:hAnsi="Times New Roman" w:cs="Times New Roman"/>
                <w:sz w:val="12"/>
                <w:szCs w:val="12"/>
                <w:shd w:val="clear" w:color="auto" w:fill="FFFFFF"/>
              </w:rPr>
            </w:pPr>
            <w:r w:rsidRPr="00D402B9">
              <w:rPr>
                <w:rFonts w:ascii="Times New Roman" w:hAnsi="Times New Roman" w:cs="Times New Roman"/>
                <w:sz w:val="12"/>
                <w:szCs w:val="12"/>
                <w:shd w:val="clear" w:color="auto" w:fill="FFFFFF"/>
              </w:rPr>
              <w:t>Обоснование определения границ публичного сервитута, подлежащего установлению в соответствии с законодательством Российской Федерации</w:t>
            </w:r>
          </w:p>
        </w:tc>
        <w:tc>
          <w:tcPr>
            <w:tcW w:w="958" w:type="dxa"/>
            <w:vAlign w:val="center"/>
          </w:tcPr>
          <w:p w:rsidR="00D402B9" w:rsidRPr="00D402B9" w:rsidRDefault="00D402B9" w:rsidP="00D402B9">
            <w:pPr>
              <w:spacing w:after="0" w:line="240" w:lineRule="auto"/>
              <w:jc w:val="center"/>
              <w:rPr>
                <w:rFonts w:ascii="Times New Roman" w:hAnsi="Times New Roman" w:cs="Times New Roman"/>
                <w:sz w:val="12"/>
                <w:szCs w:val="12"/>
              </w:rPr>
            </w:pPr>
            <w:r w:rsidRPr="00D402B9">
              <w:rPr>
                <w:rFonts w:ascii="Times New Roman" w:hAnsi="Times New Roman" w:cs="Times New Roman"/>
                <w:sz w:val="12"/>
                <w:szCs w:val="12"/>
              </w:rPr>
              <w:t>32</w:t>
            </w:r>
          </w:p>
        </w:tc>
      </w:tr>
    </w:tbl>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Исходно-разрешительная документация.</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Основанием для разработки проекта межевания территории служит:</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1. Договор на выполнение работ с ООО «СамараНИПИнефть»;</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2. Материалы инженерных изысканий;</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3. "Градостроительный кодекс Российской Федерации" от 29.12.2004 N 190-ФЗ (ред. от 13.07.2020);</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4. Постановление Правительства РФ от 26.07.2017 N 884 (ред. от 08.08.2019);</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5. Земельный кодекс Российской Федерации от 25.10.2001 N 136-ФЗ (ред. от 13.07.2020);</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6. Сведения государственного кадастрового учета;</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7. Топографическая съемка территории;</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8. Правила землепользования и застройки сельского поселения Черновка Сергиевского района Самарской области.</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Основание для выполнения проекта межевания.</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 xml:space="preserve">Проект межевания территории разрабатывается в соответствии с проектом планировки территории в целях формирования границы земельных участков, предназначенных для строительства линейного объекта АО «Самаранефтегаз 6406П «Сбор нефти и газа со скважины № 151 Южно-Орловского месторождения» согласно технического задания на выполнение проекта планировки территории и проекта межевания территории объекта: 6406П «Сбор нефти и газа со скважины № 151 Южно-Орловского месторождения». </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Цели и задачи выполнения проекта межевания территории</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w:t>
      </w:r>
      <w:r w:rsidRPr="00D402B9">
        <w:rPr>
          <w:rFonts w:ascii="Times New Roman" w:eastAsia="Calibri" w:hAnsi="Times New Roman" w:cs="Times New Roman"/>
          <w:bCs/>
          <w:sz w:val="12"/>
          <w:szCs w:val="12"/>
        </w:rPr>
        <w:lastRenderedPageBreak/>
        <w:t>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Подготовка проекта межевания территории осуществляется для:</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 определения местоположения границ образуемых и изменяемых земельных участков;</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 xml:space="preserve">-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Основной целью проекта межевания территории является подготовка материалов по проекту планировки и проекту межевания территории для строительства линейного объекта АО «Самаранефтегаз»: 6406П «Сбор нефти и газа со скважины № 151 Южно-Орловского месторождения».</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Для обеспечения поставленной задачи необходимо:</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 определить зоны планируемого размещения линейного объекта;</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 определить территорию его охранной зоны, устанавливаемой на основании действующего законодательства, указание существующих и проектируемых объектов, функционально связанных с проектируемым линейным объектом, для обеспечения деятельности которых проектируется линейный объект;</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 выявить объекты, расположенные на прилегающей территории, охранные зоны которых "накладываются" на охранную зону проектируемого линейного объекта, а также иные существующие объекты, для функционирования которых устанавливаются ограничения на использование земельных участков в границах охранной зоны проектируемого объекта;</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анализ фактического землепользования и соблюдения требований по нормативной обеспеченности на единицу площади земельного участка объектов, расположенных в районе проектирования;</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 определить в соответствии с нормативными требованиями площадей земельных участков исходя из фактически сложившейся планировочной структуры района проектирования;</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 обеспечить условия эксплуатации объектов, расположенных в районе проектирования в границах формируемых земельных участков;</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 сформировать границы земельных участков с учетом обеспечения требований сложившейся системы землепользования на территории муниципального образования;</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 обеспечение прав лиц, являющихся правообладателями земельных участков, прилегающих к территории проектирования.</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Сформированные земельные участки должны обеспечить:</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 возможность долгосрочного использования земельного участка.</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Результаты работы</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Размещение линейного объекта: 6406П «Сбор нефти и газа со скважины № 151 Южно-Орловского месторождения», расположенного в границах сельского поселения Черновка Сергиевского района Самарской области, планируется на землях  следующих категорий:</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 xml:space="preserve"> - земли сельскохозяйственного назначения;</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 xml:space="preserve"> - земли промышленности.</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В соответствии с Федеральным законом от 21.12.2004 № 172-ФЗ (ред. от 01.05.2019) "О переводе земель или земельных участков из одной категории в другую" (с изм. и доп., вступ. в силу с 01.07.2019),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Проектируемый объект расположен в границах кадастрового квартала: 63:31:1403004,63:31:1403003.</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Настоящим проектом выполнено формирование границ образуемых и изменяемых земельных участков и их частей.</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 xml:space="preserve">Настоящий проект обеспечивает равные права и возможности правообладателей земельных участков и правообладателей земельных участков, прилегающих к территории проектирования в соответствии с действующим законодательством. </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Сформированные границы земельных участков позволяют обеспечить необходимые условия для строительства и размещения объекта АО "Самаранефтегаз": 6406П «Сбор нефти и газа со скважины № 151 Южно-Орловского месторождения».</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 xml:space="preserve">Общая площадь отводимых земель под строительство  и </w:t>
      </w:r>
      <w:r>
        <w:rPr>
          <w:rFonts w:ascii="Times New Roman" w:eastAsia="Calibri" w:hAnsi="Times New Roman" w:cs="Times New Roman"/>
          <w:bCs/>
          <w:sz w:val="12"/>
          <w:szCs w:val="12"/>
        </w:rPr>
        <w:t xml:space="preserve">размещение объекта </w:t>
      </w:r>
      <w:r w:rsidRPr="00D402B9">
        <w:rPr>
          <w:rFonts w:ascii="Times New Roman" w:eastAsia="Calibri" w:hAnsi="Times New Roman" w:cs="Times New Roman"/>
          <w:bCs/>
          <w:sz w:val="12"/>
          <w:szCs w:val="12"/>
        </w:rPr>
        <w:t xml:space="preserve">АО "Самаранефтегаз": 6406П «Сбор нефти и газа со скважины № 151 Южно-Орловского месторождения» составляет 129 145 кв.м. </w:t>
      </w:r>
    </w:p>
    <w:p w:rsidR="00D402B9" w:rsidRPr="00D402B9" w:rsidRDefault="00D402B9" w:rsidP="00D402B9">
      <w:pPr>
        <w:tabs>
          <w:tab w:val="left" w:pos="6936"/>
        </w:tabs>
        <w:spacing w:after="0" w:line="240" w:lineRule="auto"/>
        <w:ind w:firstLine="284"/>
        <w:jc w:val="both"/>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Земельные участки образуются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«Самаранефтегаз» на основании лицензии на пользование недрами</w:t>
      </w:r>
      <w:r>
        <w:rPr>
          <w:rFonts w:ascii="Times New Roman" w:eastAsia="Calibri" w:hAnsi="Times New Roman" w:cs="Times New Roman"/>
          <w:bCs/>
          <w:sz w:val="12"/>
          <w:szCs w:val="12"/>
        </w:rPr>
        <w:t>, то есть для недропользования.</w:t>
      </w:r>
    </w:p>
    <w:p w:rsidR="00D402B9" w:rsidRDefault="00D402B9" w:rsidP="00D402B9">
      <w:pPr>
        <w:tabs>
          <w:tab w:val="left" w:pos="6936"/>
        </w:tabs>
        <w:spacing w:after="0" w:line="240" w:lineRule="auto"/>
        <w:ind w:firstLine="284"/>
        <w:jc w:val="center"/>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 xml:space="preserve">РАЗДЕЛ 1 «ПРОЕКТ </w:t>
      </w:r>
      <w:r>
        <w:rPr>
          <w:rFonts w:ascii="Times New Roman" w:eastAsia="Calibri" w:hAnsi="Times New Roman" w:cs="Times New Roman"/>
          <w:bCs/>
          <w:sz w:val="12"/>
          <w:szCs w:val="12"/>
        </w:rPr>
        <w:t xml:space="preserve">МЕЖЕВАНИЯ ТЕРРИТОРИИ. </w:t>
      </w:r>
      <w:r w:rsidRPr="00D402B9">
        <w:rPr>
          <w:rFonts w:ascii="Times New Roman" w:eastAsia="Calibri" w:hAnsi="Times New Roman" w:cs="Times New Roman"/>
          <w:bCs/>
          <w:sz w:val="12"/>
          <w:szCs w:val="12"/>
        </w:rPr>
        <w:t>ГРАФИЧЕСКАЯ ЧАСТЬ»</w:t>
      </w:r>
    </w:p>
    <w:p w:rsidR="00D402B9" w:rsidRDefault="00D402B9" w:rsidP="00D402B9">
      <w:pPr>
        <w:tabs>
          <w:tab w:val="left" w:pos="6936"/>
        </w:tabs>
        <w:spacing w:after="0" w:line="240" w:lineRule="auto"/>
        <w:ind w:firstLine="284"/>
        <w:jc w:val="center"/>
      </w:pPr>
      <w:r>
        <w:rPr>
          <w:noProof/>
          <w:lang w:eastAsia="ru-RU"/>
        </w:rPr>
        <w:lastRenderedPageBreak/>
        <w:drawing>
          <wp:inline distT="0" distB="0" distL="0" distR="0">
            <wp:extent cx="819150" cy="1144566"/>
            <wp:effectExtent l="0" t="0" r="0" b="0"/>
            <wp:docPr id="50" name="Рисунок 50" descr="C:\Users\user\AppData\Local\Microsoft\Windows\Temporary Internet Files\Content.Word\ПМТ основная часть Лист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ПМТ основная часть Лист1_page-000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1144566"/>
                    </a:xfrm>
                    <a:prstGeom prst="rect">
                      <a:avLst/>
                    </a:prstGeom>
                    <a:noFill/>
                    <a:ln>
                      <a:noFill/>
                    </a:ln>
                  </pic:spPr>
                </pic:pic>
              </a:graphicData>
            </a:graphic>
          </wp:inline>
        </w:drawing>
      </w:r>
      <w:r w:rsidRPr="00D402B9">
        <w:t xml:space="preserve"> </w:t>
      </w:r>
      <w:r>
        <w:rPr>
          <w:noProof/>
          <w:lang w:eastAsia="ru-RU"/>
        </w:rPr>
        <w:drawing>
          <wp:inline distT="0" distB="0" distL="0" distR="0">
            <wp:extent cx="1123950" cy="1152525"/>
            <wp:effectExtent l="0" t="0" r="0" b="0"/>
            <wp:docPr id="51" name="Рисунок 51" descr="C:\Users\user\AppData\Local\Microsoft\Windows\Temporary Internet Files\Content.Word\ПМТ основная часть Лист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ПМТ основная часть Лист2_page-000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3950" cy="1152525"/>
                    </a:xfrm>
                    <a:prstGeom prst="rect">
                      <a:avLst/>
                    </a:prstGeom>
                    <a:noFill/>
                    <a:ln>
                      <a:noFill/>
                    </a:ln>
                  </pic:spPr>
                </pic:pic>
              </a:graphicData>
            </a:graphic>
          </wp:inline>
        </w:drawing>
      </w:r>
      <w:r w:rsidRPr="00D402B9">
        <w:t xml:space="preserve"> </w:t>
      </w:r>
      <w:r>
        <w:rPr>
          <w:noProof/>
          <w:lang w:eastAsia="ru-RU"/>
        </w:rPr>
        <w:drawing>
          <wp:inline distT="0" distB="0" distL="0" distR="0">
            <wp:extent cx="819150" cy="1160463"/>
            <wp:effectExtent l="0" t="0" r="0" b="0"/>
            <wp:docPr id="52" name="Рисунок 52" descr="C:\Users\user\AppData\Local\Microsoft\Windows\Temporary Internet Files\Content.Word\ПМТ основная часть Лист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ПМТ основная часть Лист3_page-000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9150" cy="1160463"/>
                    </a:xfrm>
                    <a:prstGeom prst="rect">
                      <a:avLst/>
                    </a:prstGeom>
                    <a:noFill/>
                    <a:ln>
                      <a:noFill/>
                    </a:ln>
                  </pic:spPr>
                </pic:pic>
              </a:graphicData>
            </a:graphic>
          </wp:inline>
        </w:drawing>
      </w:r>
    </w:p>
    <w:p w:rsidR="00D402B9" w:rsidRDefault="00D402B9" w:rsidP="00D402B9">
      <w:pPr>
        <w:tabs>
          <w:tab w:val="left" w:pos="6936"/>
        </w:tabs>
        <w:spacing w:after="0" w:line="240" w:lineRule="auto"/>
        <w:ind w:firstLine="284"/>
        <w:jc w:val="center"/>
        <w:rPr>
          <w:rFonts w:ascii="Times New Roman" w:eastAsia="Calibri" w:hAnsi="Times New Roman" w:cs="Times New Roman"/>
          <w:bCs/>
          <w:sz w:val="12"/>
          <w:szCs w:val="12"/>
        </w:rPr>
      </w:pPr>
    </w:p>
    <w:p w:rsidR="00D402B9" w:rsidRPr="00D402B9" w:rsidRDefault="00D402B9" w:rsidP="00F10EDD">
      <w:pPr>
        <w:tabs>
          <w:tab w:val="left" w:pos="6936"/>
        </w:tabs>
        <w:spacing w:after="0" w:line="240" w:lineRule="auto"/>
        <w:ind w:firstLine="284"/>
        <w:jc w:val="center"/>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РАЗДЕЛ 2 «ПРОЕКТ МЕЖЕВАН</w:t>
      </w:r>
      <w:r>
        <w:rPr>
          <w:rFonts w:ascii="Times New Roman" w:eastAsia="Calibri" w:hAnsi="Times New Roman" w:cs="Times New Roman"/>
          <w:bCs/>
          <w:sz w:val="12"/>
          <w:szCs w:val="12"/>
        </w:rPr>
        <w:t>ИЯ ТЕРРИТОРИИ.</w:t>
      </w:r>
      <w:r w:rsidR="00F10EDD">
        <w:rPr>
          <w:rFonts w:ascii="Times New Roman" w:eastAsia="Calibri" w:hAnsi="Times New Roman" w:cs="Times New Roman"/>
          <w:bCs/>
          <w:sz w:val="12"/>
          <w:szCs w:val="12"/>
        </w:rPr>
        <w:t xml:space="preserve"> ТЕКСТОВАЯ ЧАСТЬ»</w:t>
      </w:r>
      <w:r w:rsidRPr="00D402B9">
        <w:rPr>
          <w:rFonts w:ascii="Times New Roman" w:eastAsia="Calibri" w:hAnsi="Times New Roman" w:cs="Times New Roman"/>
          <w:bCs/>
          <w:sz w:val="12"/>
          <w:szCs w:val="12"/>
        </w:rPr>
        <w:t xml:space="preserve"> </w:t>
      </w:r>
    </w:p>
    <w:p w:rsidR="00D402B9" w:rsidRPr="00D402B9" w:rsidRDefault="00D402B9" w:rsidP="00D402B9">
      <w:pPr>
        <w:tabs>
          <w:tab w:val="left" w:pos="6936"/>
        </w:tabs>
        <w:spacing w:after="0" w:line="240" w:lineRule="auto"/>
        <w:ind w:firstLine="284"/>
        <w:jc w:val="center"/>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2.1 Перечень образуемых земельных участков</w:t>
      </w:r>
    </w:p>
    <w:p w:rsidR="00D402B9" w:rsidRDefault="00D402B9" w:rsidP="00D402B9">
      <w:pPr>
        <w:tabs>
          <w:tab w:val="left" w:pos="6936"/>
        </w:tabs>
        <w:spacing w:after="0" w:line="240" w:lineRule="auto"/>
        <w:ind w:firstLine="284"/>
        <w:jc w:val="center"/>
        <w:rPr>
          <w:rFonts w:ascii="Times New Roman" w:eastAsia="Calibri" w:hAnsi="Times New Roman" w:cs="Times New Roman"/>
          <w:bCs/>
          <w:sz w:val="12"/>
          <w:szCs w:val="12"/>
        </w:rPr>
      </w:pPr>
      <w:r w:rsidRPr="00D402B9">
        <w:rPr>
          <w:rFonts w:ascii="Times New Roman" w:eastAsia="Calibri" w:hAnsi="Times New Roman" w:cs="Times New Roman"/>
          <w:bCs/>
          <w:sz w:val="12"/>
          <w:szCs w:val="12"/>
        </w:rPr>
        <w:t>Сведения об отнесении (неотнесении) образуемых земельных участков к территории общего пользования</w:t>
      </w:r>
    </w:p>
    <w:tbl>
      <w:tblPr>
        <w:tblStyle w:val="afc"/>
        <w:tblW w:w="5000" w:type="pct"/>
        <w:tblLayout w:type="fixed"/>
        <w:tblLook w:val="04A0" w:firstRow="1" w:lastRow="0" w:firstColumn="1" w:lastColumn="0" w:noHBand="0" w:noVBand="1"/>
      </w:tblPr>
      <w:tblGrid>
        <w:gridCol w:w="393"/>
        <w:gridCol w:w="291"/>
        <w:gridCol w:w="277"/>
        <w:gridCol w:w="281"/>
        <w:gridCol w:w="1274"/>
        <w:gridCol w:w="1135"/>
        <w:gridCol w:w="1135"/>
        <w:gridCol w:w="1277"/>
        <w:gridCol w:w="1417"/>
        <w:gridCol w:w="249"/>
      </w:tblGrid>
      <w:tr w:rsidR="006C3827" w:rsidRPr="00D402B9" w:rsidTr="006C3827">
        <w:trPr>
          <w:cantSplit/>
          <w:trHeight w:val="1134"/>
        </w:trPr>
        <w:tc>
          <w:tcPr>
            <w:tcW w:w="254" w:type="pct"/>
            <w:vAlign w:val="center"/>
            <w:hideMark/>
          </w:tcPr>
          <w:p w:rsidR="00D402B9" w:rsidRPr="00D402B9" w:rsidRDefault="00D402B9" w:rsidP="00D402B9">
            <w:pPr>
              <w:jc w:val="center"/>
              <w:rPr>
                <w:rFonts w:ascii="Times New Roman" w:hAnsi="Times New Roman" w:cs="Times New Roman"/>
                <w:b/>
                <w:bCs/>
                <w:sz w:val="12"/>
                <w:szCs w:val="12"/>
              </w:rPr>
            </w:pPr>
            <w:r w:rsidRPr="00D402B9">
              <w:rPr>
                <w:rFonts w:ascii="Times New Roman" w:hAnsi="Times New Roman" w:cs="Times New Roman"/>
                <w:b/>
                <w:bCs/>
                <w:sz w:val="12"/>
                <w:szCs w:val="12"/>
              </w:rPr>
              <w:t>№</w:t>
            </w:r>
          </w:p>
        </w:tc>
        <w:tc>
          <w:tcPr>
            <w:tcW w:w="188" w:type="pct"/>
            <w:textDirection w:val="btLr"/>
            <w:vAlign w:val="center"/>
            <w:hideMark/>
          </w:tcPr>
          <w:p w:rsidR="00D402B9" w:rsidRPr="00D402B9" w:rsidRDefault="00D402B9" w:rsidP="006C3827">
            <w:pPr>
              <w:ind w:left="113" w:right="113"/>
              <w:jc w:val="center"/>
              <w:rPr>
                <w:rFonts w:ascii="Times New Roman" w:hAnsi="Times New Roman" w:cs="Times New Roman"/>
                <w:b/>
                <w:bCs/>
                <w:sz w:val="12"/>
                <w:szCs w:val="12"/>
              </w:rPr>
            </w:pPr>
            <w:r w:rsidRPr="00D402B9">
              <w:rPr>
                <w:rFonts w:ascii="Times New Roman" w:hAnsi="Times New Roman" w:cs="Times New Roman"/>
                <w:b/>
                <w:bCs/>
                <w:sz w:val="12"/>
                <w:szCs w:val="12"/>
              </w:rPr>
              <w:t>Кадастровый</w:t>
            </w:r>
            <w:r w:rsidRPr="00D402B9">
              <w:rPr>
                <w:rFonts w:ascii="Times New Roman" w:hAnsi="Times New Roman" w:cs="Times New Roman"/>
                <w:b/>
                <w:bCs/>
                <w:sz w:val="12"/>
                <w:szCs w:val="12"/>
                <w:lang w:val="en-US"/>
              </w:rPr>
              <w:t xml:space="preserve"> </w:t>
            </w:r>
            <w:r w:rsidRPr="00D402B9">
              <w:rPr>
                <w:rFonts w:ascii="Times New Roman" w:hAnsi="Times New Roman" w:cs="Times New Roman"/>
                <w:b/>
                <w:bCs/>
                <w:sz w:val="12"/>
                <w:szCs w:val="12"/>
              </w:rPr>
              <w:br w:type="page"/>
              <w:t>квартал</w:t>
            </w:r>
          </w:p>
        </w:tc>
        <w:tc>
          <w:tcPr>
            <w:tcW w:w="179" w:type="pct"/>
            <w:textDirection w:val="btLr"/>
            <w:vAlign w:val="center"/>
            <w:hideMark/>
          </w:tcPr>
          <w:p w:rsidR="00D402B9" w:rsidRPr="00D402B9" w:rsidRDefault="00D402B9" w:rsidP="006C3827">
            <w:pPr>
              <w:ind w:left="113" w:right="113"/>
              <w:jc w:val="center"/>
              <w:rPr>
                <w:rFonts w:ascii="Times New Roman" w:hAnsi="Times New Roman" w:cs="Times New Roman"/>
                <w:b/>
                <w:bCs/>
                <w:sz w:val="12"/>
                <w:szCs w:val="12"/>
              </w:rPr>
            </w:pPr>
            <w:r w:rsidRPr="00D402B9">
              <w:rPr>
                <w:rFonts w:ascii="Times New Roman" w:hAnsi="Times New Roman" w:cs="Times New Roman"/>
                <w:b/>
                <w:bCs/>
                <w:sz w:val="12"/>
                <w:szCs w:val="12"/>
              </w:rPr>
              <w:t>Кадастровый</w:t>
            </w:r>
            <w:r w:rsidRPr="00D402B9">
              <w:rPr>
                <w:rFonts w:ascii="Times New Roman" w:hAnsi="Times New Roman" w:cs="Times New Roman"/>
                <w:b/>
                <w:bCs/>
                <w:sz w:val="12"/>
                <w:szCs w:val="12"/>
                <w:lang w:val="en-US"/>
              </w:rPr>
              <w:t xml:space="preserve"> </w:t>
            </w:r>
            <w:r w:rsidRPr="00D402B9">
              <w:rPr>
                <w:rFonts w:ascii="Times New Roman" w:hAnsi="Times New Roman" w:cs="Times New Roman"/>
                <w:b/>
                <w:bCs/>
                <w:sz w:val="12"/>
                <w:szCs w:val="12"/>
              </w:rPr>
              <w:br w:type="page"/>
              <w:t>номер ЗУ</w:t>
            </w:r>
          </w:p>
        </w:tc>
        <w:tc>
          <w:tcPr>
            <w:tcW w:w="182" w:type="pct"/>
            <w:textDirection w:val="btLr"/>
            <w:vAlign w:val="center"/>
            <w:hideMark/>
          </w:tcPr>
          <w:p w:rsidR="00D402B9" w:rsidRPr="00D402B9" w:rsidRDefault="00D402B9" w:rsidP="006C3827">
            <w:pPr>
              <w:ind w:left="113" w:right="113"/>
              <w:jc w:val="center"/>
              <w:rPr>
                <w:rFonts w:ascii="Times New Roman" w:hAnsi="Times New Roman" w:cs="Times New Roman"/>
                <w:b/>
                <w:bCs/>
                <w:sz w:val="12"/>
                <w:szCs w:val="12"/>
              </w:rPr>
            </w:pPr>
            <w:r w:rsidRPr="00D402B9">
              <w:rPr>
                <w:rFonts w:ascii="Times New Roman" w:hAnsi="Times New Roman" w:cs="Times New Roman"/>
                <w:b/>
                <w:bCs/>
                <w:sz w:val="12"/>
                <w:szCs w:val="12"/>
              </w:rPr>
              <w:t>Образуемый ЗУ</w:t>
            </w:r>
          </w:p>
        </w:tc>
        <w:tc>
          <w:tcPr>
            <w:tcW w:w="824" w:type="pct"/>
            <w:vAlign w:val="center"/>
            <w:hideMark/>
          </w:tcPr>
          <w:p w:rsidR="00D402B9" w:rsidRPr="00D402B9" w:rsidRDefault="00D402B9" w:rsidP="00D402B9">
            <w:pPr>
              <w:jc w:val="center"/>
              <w:rPr>
                <w:rFonts w:ascii="Times New Roman" w:hAnsi="Times New Roman" w:cs="Times New Roman"/>
                <w:b/>
                <w:bCs/>
                <w:sz w:val="12"/>
                <w:szCs w:val="12"/>
              </w:rPr>
            </w:pPr>
            <w:r w:rsidRPr="00D402B9">
              <w:rPr>
                <w:rFonts w:ascii="Times New Roman" w:hAnsi="Times New Roman" w:cs="Times New Roman"/>
                <w:b/>
                <w:bCs/>
                <w:sz w:val="12"/>
                <w:szCs w:val="12"/>
              </w:rPr>
              <w:t>Наименование сооружения</w:t>
            </w:r>
          </w:p>
        </w:tc>
        <w:tc>
          <w:tcPr>
            <w:tcW w:w="734" w:type="pct"/>
            <w:vAlign w:val="center"/>
            <w:hideMark/>
          </w:tcPr>
          <w:p w:rsidR="00D402B9" w:rsidRPr="00D402B9" w:rsidRDefault="00D402B9" w:rsidP="00D402B9">
            <w:pPr>
              <w:jc w:val="center"/>
              <w:rPr>
                <w:rFonts w:ascii="Times New Roman" w:hAnsi="Times New Roman" w:cs="Times New Roman"/>
                <w:b/>
                <w:bCs/>
                <w:sz w:val="12"/>
                <w:szCs w:val="12"/>
              </w:rPr>
            </w:pPr>
            <w:r w:rsidRPr="00D402B9">
              <w:rPr>
                <w:rFonts w:ascii="Times New Roman" w:hAnsi="Times New Roman" w:cs="Times New Roman"/>
                <w:b/>
                <w:bCs/>
                <w:sz w:val="12"/>
                <w:szCs w:val="12"/>
              </w:rPr>
              <w:t>Категория земель</w:t>
            </w:r>
          </w:p>
        </w:tc>
        <w:tc>
          <w:tcPr>
            <w:tcW w:w="734" w:type="pct"/>
            <w:vAlign w:val="center"/>
            <w:hideMark/>
          </w:tcPr>
          <w:p w:rsidR="00D402B9" w:rsidRPr="00D402B9" w:rsidRDefault="00D402B9" w:rsidP="00D402B9">
            <w:pPr>
              <w:jc w:val="center"/>
              <w:rPr>
                <w:rFonts w:ascii="Times New Roman" w:hAnsi="Times New Roman" w:cs="Times New Roman"/>
                <w:b/>
                <w:bCs/>
                <w:sz w:val="12"/>
                <w:szCs w:val="12"/>
              </w:rPr>
            </w:pPr>
            <w:r w:rsidRPr="00D402B9">
              <w:rPr>
                <w:rFonts w:ascii="Times New Roman" w:hAnsi="Times New Roman" w:cs="Times New Roman"/>
                <w:b/>
                <w:bCs/>
                <w:sz w:val="12"/>
                <w:szCs w:val="12"/>
              </w:rPr>
              <w:t>Вид разрешенного использования</w:t>
            </w:r>
          </w:p>
        </w:tc>
        <w:tc>
          <w:tcPr>
            <w:tcW w:w="826" w:type="pct"/>
            <w:vAlign w:val="center"/>
            <w:hideMark/>
          </w:tcPr>
          <w:p w:rsidR="00D402B9" w:rsidRPr="00D402B9" w:rsidRDefault="00D402B9" w:rsidP="00D402B9">
            <w:pPr>
              <w:jc w:val="center"/>
              <w:rPr>
                <w:rFonts w:ascii="Times New Roman" w:hAnsi="Times New Roman" w:cs="Times New Roman"/>
                <w:b/>
                <w:bCs/>
                <w:sz w:val="12"/>
                <w:szCs w:val="12"/>
              </w:rPr>
            </w:pPr>
            <w:r w:rsidRPr="00D402B9">
              <w:rPr>
                <w:rFonts w:ascii="Times New Roman" w:hAnsi="Times New Roman" w:cs="Times New Roman"/>
                <w:b/>
                <w:bCs/>
                <w:sz w:val="12"/>
                <w:szCs w:val="12"/>
              </w:rPr>
              <w:t>Правообладатель.</w:t>
            </w:r>
          </w:p>
          <w:p w:rsidR="00D402B9" w:rsidRPr="00D402B9" w:rsidRDefault="00D402B9" w:rsidP="00D402B9">
            <w:pPr>
              <w:jc w:val="center"/>
              <w:rPr>
                <w:rFonts w:ascii="Times New Roman" w:hAnsi="Times New Roman" w:cs="Times New Roman"/>
                <w:b/>
                <w:bCs/>
                <w:sz w:val="12"/>
                <w:szCs w:val="12"/>
              </w:rPr>
            </w:pPr>
            <w:r w:rsidRPr="00D402B9">
              <w:rPr>
                <w:rFonts w:ascii="Times New Roman" w:hAnsi="Times New Roman" w:cs="Times New Roman"/>
                <w:b/>
                <w:bCs/>
                <w:sz w:val="12"/>
                <w:szCs w:val="12"/>
              </w:rPr>
              <w:t>Вид права</w:t>
            </w:r>
          </w:p>
        </w:tc>
        <w:tc>
          <w:tcPr>
            <w:tcW w:w="917" w:type="pct"/>
            <w:vAlign w:val="center"/>
            <w:hideMark/>
          </w:tcPr>
          <w:p w:rsidR="00D402B9" w:rsidRPr="00D402B9" w:rsidRDefault="00D402B9" w:rsidP="00D402B9">
            <w:pPr>
              <w:jc w:val="center"/>
              <w:rPr>
                <w:rFonts w:ascii="Times New Roman" w:hAnsi="Times New Roman" w:cs="Times New Roman"/>
                <w:b/>
                <w:bCs/>
                <w:sz w:val="12"/>
                <w:szCs w:val="12"/>
              </w:rPr>
            </w:pPr>
            <w:r w:rsidRPr="00D402B9">
              <w:rPr>
                <w:rFonts w:ascii="Times New Roman" w:hAnsi="Times New Roman" w:cs="Times New Roman"/>
                <w:b/>
                <w:bCs/>
                <w:sz w:val="12"/>
                <w:szCs w:val="12"/>
              </w:rPr>
              <w:t>Местоположение ЗУ</w:t>
            </w:r>
          </w:p>
        </w:tc>
        <w:tc>
          <w:tcPr>
            <w:tcW w:w="161" w:type="pct"/>
            <w:textDirection w:val="btLr"/>
            <w:vAlign w:val="center"/>
            <w:hideMark/>
          </w:tcPr>
          <w:p w:rsidR="00D402B9" w:rsidRPr="00D402B9" w:rsidRDefault="00D402B9" w:rsidP="00D402B9">
            <w:pPr>
              <w:ind w:left="113" w:right="113"/>
              <w:jc w:val="center"/>
              <w:rPr>
                <w:rFonts w:ascii="Times New Roman" w:hAnsi="Times New Roman" w:cs="Times New Roman"/>
                <w:b/>
                <w:bCs/>
                <w:sz w:val="12"/>
                <w:szCs w:val="12"/>
              </w:rPr>
            </w:pPr>
            <w:r w:rsidRPr="00D402B9">
              <w:rPr>
                <w:rFonts w:ascii="Times New Roman" w:hAnsi="Times New Roman" w:cs="Times New Roman"/>
                <w:b/>
                <w:bCs/>
                <w:sz w:val="12"/>
                <w:szCs w:val="12"/>
              </w:rPr>
              <w:t>Площадь кв.м.</w:t>
            </w:r>
          </w:p>
        </w:tc>
      </w:tr>
      <w:tr w:rsidR="006C3827" w:rsidRPr="00D402B9" w:rsidTr="006C3827">
        <w:trPr>
          <w:cantSplit/>
          <w:trHeight w:val="1134"/>
        </w:trPr>
        <w:tc>
          <w:tcPr>
            <w:tcW w:w="25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1</w:t>
            </w:r>
          </w:p>
        </w:tc>
        <w:tc>
          <w:tcPr>
            <w:tcW w:w="188"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63:31:1403004</w:t>
            </w:r>
          </w:p>
        </w:tc>
        <w:tc>
          <w:tcPr>
            <w:tcW w:w="179"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63:31:0000000:1139</w:t>
            </w:r>
          </w:p>
        </w:tc>
        <w:tc>
          <w:tcPr>
            <w:tcW w:w="182"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:1139/чзу1</w:t>
            </w:r>
          </w:p>
        </w:tc>
        <w:tc>
          <w:tcPr>
            <w:tcW w:w="82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Трасса нефтегазосборного  трубопровода</w:t>
            </w:r>
          </w:p>
        </w:tc>
        <w:tc>
          <w:tcPr>
            <w:tcW w:w="73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Земли сельскохозяйственного  назначения</w:t>
            </w:r>
          </w:p>
        </w:tc>
        <w:tc>
          <w:tcPr>
            <w:tcW w:w="73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Для строительства объекта:  "Сбор нефти и газа со скважин  № 31,32 Южно-Орловского месторождения"</w:t>
            </w:r>
          </w:p>
        </w:tc>
        <w:tc>
          <w:tcPr>
            <w:tcW w:w="826"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Администрация м.р. Сергиевский  Самарской области,  Сервитут  АО Самаранефтегаз,  ИНН: 6315229162</w:t>
            </w:r>
          </w:p>
        </w:tc>
        <w:tc>
          <w:tcPr>
            <w:tcW w:w="917"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 xml:space="preserve">Российская Федерация, Самарская область, Сергиевский район,  в 500 </w:t>
            </w:r>
            <w:r w:rsidR="006C3827">
              <w:rPr>
                <w:rFonts w:ascii="Times New Roman" w:hAnsi="Times New Roman" w:cs="Times New Roman"/>
                <w:sz w:val="12"/>
                <w:szCs w:val="12"/>
              </w:rPr>
              <w:t xml:space="preserve">м. южнее, в 1,4 км восточнее с. </w:t>
            </w:r>
            <w:r w:rsidRPr="00D402B9">
              <w:rPr>
                <w:rFonts w:ascii="Times New Roman" w:hAnsi="Times New Roman" w:cs="Times New Roman"/>
                <w:sz w:val="12"/>
                <w:szCs w:val="12"/>
              </w:rPr>
              <w:t>Черновка, земельный участок  расположен в северо-восточной части кадастрового квартала  63:31:1406001, в северной части кадастрового квартала 63:31:140</w:t>
            </w:r>
          </w:p>
        </w:tc>
        <w:tc>
          <w:tcPr>
            <w:tcW w:w="161" w:type="pct"/>
            <w:textDirection w:val="btLr"/>
            <w:vAlign w:val="center"/>
          </w:tcPr>
          <w:p w:rsidR="00D402B9" w:rsidRPr="00D402B9" w:rsidRDefault="00D402B9" w:rsidP="00D402B9">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500</w:t>
            </w:r>
          </w:p>
        </w:tc>
      </w:tr>
      <w:tr w:rsidR="006C3827" w:rsidRPr="00D402B9" w:rsidTr="006C3827">
        <w:trPr>
          <w:cantSplit/>
          <w:trHeight w:val="1134"/>
        </w:trPr>
        <w:tc>
          <w:tcPr>
            <w:tcW w:w="25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2</w:t>
            </w:r>
          </w:p>
        </w:tc>
        <w:tc>
          <w:tcPr>
            <w:tcW w:w="188"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63:31:1403004</w:t>
            </w:r>
          </w:p>
        </w:tc>
        <w:tc>
          <w:tcPr>
            <w:tcW w:w="179"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63:31:1403004:38</w:t>
            </w:r>
          </w:p>
        </w:tc>
        <w:tc>
          <w:tcPr>
            <w:tcW w:w="182"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:38/чзу1</w:t>
            </w:r>
          </w:p>
        </w:tc>
        <w:tc>
          <w:tcPr>
            <w:tcW w:w="82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Трасса нефтегазосборного трубопровода, Узел приема ОУ от проектируемой ИУ, Трасса ВЛ-6 кВ, Площадка ИУ и скважины №151, Трасса линии анодного заземления, Технологический проезд к сооружениям скважины № 151</w:t>
            </w:r>
          </w:p>
        </w:tc>
        <w:tc>
          <w:tcPr>
            <w:tcW w:w="73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Земли сельскохозяйственного  назначения</w:t>
            </w:r>
          </w:p>
        </w:tc>
        <w:tc>
          <w:tcPr>
            <w:tcW w:w="73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для размещения объектов  сельскохозяйственного назначения</w:t>
            </w:r>
          </w:p>
        </w:tc>
        <w:tc>
          <w:tcPr>
            <w:tcW w:w="826"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Администрация м.р. Сергиевский  Самарской области</w:t>
            </w:r>
          </w:p>
        </w:tc>
        <w:tc>
          <w:tcPr>
            <w:tcW w:w="917"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Самарская область, Сергиевский район, с.п. Черновка</w:t>
            </w:r>
          </w:p>
        </w:tc>
        <w:tc>
          <w:tcPr>
            <w:tcW w:w="161" w:type="pct"/>
            <w:textDirection w:val="btLr"/>
            <w:vAlign w:val="center"/>
          </w:tcPr>
          <w:p w:rsidR="00D402B9" w:rsidRPr="00D402B9" w:rsidRDefault="00D402B9" w:rsidP="00D402B9">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102689</w:t>
            </w:r>
          </w:p>
        </w:tc>
      </w:tr>
      <w:tr w:rsidR="006C3827" w:rsidRPr="00D402B9" w:rsidTr="006C3827">
        <w:trPr>
          <w:cantSplit/>
          <w:trHeight w:val="1044"/>
        </w:trPr>
        <w:tc>
          <w:tcPr>
            <w:tcW w:w="25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4</w:t>
            </w:r>
          </w:p>
        </w:tc>
        <w:tc>
          <w:tcPr>
            <w:tcW w:w="188"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63:31:1403004</w:t>
            </w:r>
          </w:p>
        </w:tc>
        <w:tc>
          <w:tcPr>
            <w:tcW w:w="179"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w:t>
            </w:r>
          </w:p>
        </w:tc>
        <w:tc>
          <w:tcPr>
            <w:tcW w:w="182"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:ЗУ1</w:t>
            </w:r>
          </w:p>
        </w:tc>
        <w:tc>
          <w:tcPr>
            <w:tcW w:w="82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Технологический проезд  к узлу приема ОУ</w:t>
            </w:r>
          </w:p>
        </w:tc>
        <w:tc>
          <w:tcPr>
            <w:tcW w:w="73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Земли сельскохозяйственного  назначения</w:t>
            </w:r>
          </w:p>
        </w:tc>
        <w:tc>
          <w:tcPr>
            <w:tcW w:w="73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недропользование</w:t>
            </w:r>
          </w:p>
        </w:tc>
        <w:tc>
          <w:tcPr>
            <w:tcW w:w="826"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Администрация м.р. Сергиевский  Самарской области</w:t>
            </w:r>
          </w:p>
        </w:tc>
        <w:tc>
          <w:tcPr>
            <w:tcW w:w="917"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Самарская область, Сергиевский район, с.п. Черновка</w:t>
            </w:r>
          </w:p>
        </w:tc>
        <w:tc>
          <w:tcPr>
            <w:tcW w:w="161" w:type="pct"/>
            <w:textDirection w:val="btLr"/>
            <w:vAlign w:val="center"/>
          </w:tcPr>
          <w:p w:rsidR="00D402B9" w:rsidRPr="00D402B9" w:rsidRDefault="00D402B9" w:rsidP="00D402B9">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248</w:t>
            </w:r>
          </w:p>
        </w:tc>
      </w:tr>
      <w:tr w:rsidR="006C3827" w:rsidRPr="00D402B9" w:rsidTr="006C3827">
        <w:trPr>
          <w:cantSplit/>
          <w:trHeight w:val="974"/>
        </w:trPr>
        <w:tc>
          <w:tcPr>
            <w:tcW w:w="25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5</w:t>
            </w:r>
          </w:p>
        </w:tc>
        <w:tc>
          <w:tcPr>
            <w:tcW w:w="188"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63:31:1403004</w:t>
            </w:r>
          </w:p>
        </w:tc>
        <w:tc>
          <w:tcPr>
            <w:tcW w:w="179"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w:t>
            </w:r>
          </w:p>
        </w:tc>
        <w:tc>
          <w:tcPr>
            <w:tcW w:w="182"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:ЗУ2</w:t>
            </w:r>
          </w:p>
        </w:tc>
        <w:tc>
          <w:tcPr>
            <w:tcW w:w="82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Трасса нефтегазосборного трубопровода, Трасса ВЛ-6кВ, Узел приема ОУ от проектируемой ИУ</w:t>
            </w:r>
          </w:p>
        </w:tc>
        <w:tc>
          <w:tcPr>
            <w:tcW w:w="73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Земли сельскохозяйственного  назначения</w:t>
            </w:r>
          </w:p>
        </w:tc>
        <w:tc>
          <w:tcPr>
            <w:tcW w:w="73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трубопроводный транспорт</w:t>
            </w:r>
          </w:p>
        </w:tc>
        <w:tc>
          <w:tcPr>
            <w:tcW w:w="826"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Администрация м.р. Сергиевский  Самарской области</w:t>
            </w:r>
          </w:p>
        </w:tc>
        <w:tc>
          <w:tcPr>
            <w:tcW w:w="917"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Самарская область, Сергиевский район, с.п. Черновка</w:t>
            </w:r>
          </w:p>
        </w:tc>
        <w:tc>
          <w:tcPr>
            <w:tcW w:w="161" w:type="pct"/>
            <w:textDirection w:val="btLr"/>
            <w:vAlign w:val="center"/>
          </w:tcPr>
          <w:p w:rsidR="00D402B9" w:rsidRPr="00D402B9" w:rsidRDefault="00D402B9" w:rsidP="00D402B9">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1876</w:t>
            </w:r>
          </w:p>
        </w:tc>
      </w:tr>
      <w:tr w:rsidR="006C3827" w:rsidRPr="00D402B9" w:rsidTr="006C3827">
        <w:trPr>
          <w:cantSplit/>
          <w:trHeight w:val="1134"/>
        </w:trPr>
        <w:tc>
          <w:tcPr>
            <w:tcW w:w="25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lastRenderedPageBreak/>
              <w:t>6</w:t>
            </w:r>
          </w:p>
        </w:tc>
        <w:tc>
          <w:tcPr>
            <w:tcW w:w="188"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63:31:1403004</w:t>
            </w:r>
          </w:p>
        </w:tc>
        <w:tc>
          <w:tcPr>
            <w:tcW w:w="179"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63:31:0000000:5054</w:t>
            </w:r>
          </w:p>
        </w:tc>
        <w:tc>
          <w:tcPr>
            <w:tcW w:w="182"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:5054/чзу1</w:t>
            </w:r>
          </w:p>
        </w:tc>
        <w:tc>
          <w:tcPr>
            <w:tcW w:w="82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Трасса нефтегазосборного трубопровода, Трасса ВЛ-6 кВ</w:t>
            </w:r>
          </w:p>
        </w:tc>
        <w:tc>
          <w:tcPr>
            <w:tcW w:w="73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Земли сельскохозяйственного  назначения</w:t>
            </w:r>
          </w:p>
        </w:tc>
        <w:tc>
          <w:tcPr>
            <w:tcW w:w="73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трубопроводный транспорт</w:t>
            </w:r>
          </w:p>
        </w:tc>
        <w:tc>
          <w:tcPr>
            <w:tcW w:w="826"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Администрация м.р. Сергиевский  Самарской области</w:t>
            </w:r>
          </w:p>
        </w:tc>
        <w:tc>
          <w:tcPr>
            <w:tcW w:w="917"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Самарская область, Сергиевский район,  в границах с/п Черновка</w:t>
            </w:r>
          </w:p>
        </w:tc>
        <w:tc>
          <w:tcPr>
            <w:tcW w:w="161" w:type="pct"/>
            <w:textDirection w:val="btLr"/>
            <w:vAlign w:val="center"/>
          </w:tcPr>
          <w:p w:rsidR="00D402B9" w:rsidRPr="00D402B9" w:rsidRDefault="00D402B9" w:rsidP="00D402B9">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923</w:t>
            </w:r>
          </w:p>
        </w:tc>
      </w:tr>
      <w:tr w:rsidR="006C3827" w:rsidRPr="00D402B9" w:rsidTr="006C3827">
        <w:trPr>
          <w:cantSplit/>
          <w:trHeight w:val="1134"/>
        </w:trPr>
        <w:tc>
          <w:tcPr>
            <w:tcW w:w="25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7</w:t>
            </w:r>
          </w:p>
        </w:tc>
        <w:tc>
          <w:tcPr>
            <w:tcW w:w="188"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63:31:1403004</w:t>
            </w:r>
          </w:p>
        </w:tc>
        <w:tc>
          <w:tcPr>
            <w:tcW w:w="179"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63:31:1403004:38</w:t>
            </w:r>
          </w:p>
        </w:tc>
        <w:tc>
          <w:tcPr>
            <w:tcW w:w="182"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:38:ЗУ1</w:t>
            </w:r>
          </w:p>
        </w:tc>
        <w:tc>
          <w:tcPr>
            <w:tcW w:w="82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Технологический проезд к узлу приема ОУ, Узел приема ОУ от проектируемой ИУ, ТКРС, Обустройство скважины</w:t>
            </w:r>
            <w:r w:rsidR="006C3827">
              <w:rPr>
                <w:rFonts w:ascii="Times New Roman" w:hAnsi="Times New Roman" w:cs="Times New Roman"/>
                <w:sz w:val="12"/>
                <w:szCs w:val="12"/>
              </w:rPr>
              <w:t xml:space="preserve"> №151, Технологический проезд к </w:t>
            </w:r>
            <w:r w:rsidRPr="00D402B9">
              <w:rPr>
                <w:rFonts w:ascii="Times New Roman" w:hAnsi="Times New Roman" w:cs="Times New Roman"/>
                <w:sz w:val="12"/>
                <w:szCs w:val="12"/>
              </w:rPr>
              <w:t>сооружениям скважины № 151, Площадка ИУ</w:t>
            </w:r>
          </w:p>
        </w:tc>
        <w:tc>
          <w:tcPr>
            <w:tcW w:w="73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Земли сельскохозяйственного  назначения</w:t>
            </w:r>
          </w:p>
        </w:tc>
        <w:tc>
          <w:tcPr>
            <w:tcW w:w="73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для размещения объектов  сельскохозяйственного назначения</w:t>
            </w:r>
          </w:p>
        </w:tc>
        <w:tc>
          <w:tcPr>
            <w:tcW w:w="826"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Администрация м.р. Сергиевский  Самарской области</w:t>
            </w:r>
          </w:p>
        </w:tc>
        <w:tc>
          <w:tcPr>
            <w:tcW w:w="917"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Самарская область, Сергиевский район, с.п. Черновка</w:t>
            </w:r>
          </w:p>
        </w:tc>
        <w:tc>
          <w:tcPr>
            <w:tcW w:w="161" w:type="pct"/>
            <w:textDirection w:val="btLr"/>
            <w:vAlign w:val="center"/>
          </w:tcPr>
          <w:p w:rsidR="00D402B9" w:rsidRPr="00D402B9" w:rsidRDefault="00D402B9" w:rsidP="00D402B9">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9005</w:t>
            </w:r>
          </w:p>
        </w:tc>
      </w:tr>
      <w:tr w:rsidR="006C3827" w:rsidRPr="00D402B9" w:rsidTr="006C3827">
        <w:trPr>
          <w:cantSplit/>
          <w:trHeight w:val="1134"/>
        </w:trPr>
        <w:tc>
          <w:tcPr>
            <w:tcW w:w="25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8</w:t>
            </w:r>
          </w:p>
        </w:tc>
        <w:tc>
          <w:tcPr>
            <w:tcW w:w="188"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63:31:1403004</w:t>
            </w:r>
          </w:p>
        </w:tc>
        <w:tc>
          <w:tcPr>
            <w:tcW w:w="179"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63:31:1403004:36</w:t>
            </w:r>
          </w:p>
        </w:tc>
        <w:tc>
          <w:tcPr>
            <w:tcW w:w="182"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:36/чзу1</w:t>
            </w:r>
          </w:p>
        </w:tc>
        <w:tc>
          <w:tcPr>
            <w:tcW w:w="82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Строительство скважины №151</w:t>
            </w:r>
          </w:p>
        </w:tc>
        <w:tc>
          <w:tcPr>
            <w:tcW w:w="73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Земли промышленности</w:t>
            </w:r>
          </w:p>
        </w:tc>
        <w:tc>
          <w:tcPr>
            <w:tcW w:w="73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Для целей недропользования</w:t>
            </w:r>
          </w:p>
        </w:tc>
        <w:tc>
          <w:tcPr>
            <w:tcW w:w="826"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Администрация м.р. Сергиевский  Самарской области</w:t>
            </w:r>
          </w:p>
        </w:tc>
        <w:tc>
          <w:tcPr>
            <w:tcW w:w="917"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Самарская область, Сергиевский район,  сельское поселение Черновка</w:t>
            </w:r>
          </w:p>
        </w:tc>
        <w:tc>
          <w:tcPr>
            <w:tcW w:w="161" w:type="pct"/>
            <w:textDirection w:val="btLr"/>
            <w:vAlign w:val="center"/>
          </w:tcPr>
          <w:p w:rsidR="00D402B9" w:rsidRPr="00D402B9" w:rsidRDefault="00D402B9" w:rsidP="00D402B9">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3600</w:t>
            </w:r>
          </w:p>
        </w:tc>
      </w:tr>
      <w:tr w:rsidR="006C3827" w:rsidRPr="00D402B9" w:rsidTr="006C3827">
        <w:trPr>
          <w:cantSplit/>
          <w:trHeight w:val="1661"/>
        </w:trPr>
        <w:tc>
          <w:tcPr>
            <w:tcW w:w="25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9</w:t>
            </w:r>
          </w:p>
        </w:tc>
        <w:tc>
          <w:tcPr>
            <w:tcW w:w="188"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63:31:1403003 63:31:1403004</w:t>
            </w:r>
          </w:p>
        </w:tc>
        <w:tc>
          <w:tcPr>
            <w:tcW w:w="179"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63:31:0000000:1405</w:t>
            </w:r>
          </w:p>
        </w:tc>
        <w:tc>
          <w:tcPr>
            <w:tcW w:w="182"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:1405/чзу1</w:t>
            </w:r>
          </w:p>
        </w:tc>
        <w:tc>
          <w:tcPr>
            <w:tcW w:w="82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Трасса ВЛ-6 кВ</w:t>
            </w:r>
          </w:p>
        </w:tc>
        <w:tc>
          <w:tcPr>
            <w:tcW w:w="73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Земли сельскохозяйственного  назначения</w:t>
            </w:r>
          </w:p>
        </w:tc>
        <w:tc>
          <w:tcPr>
            <w:tcW w:w="73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Для ведения сельскохозяйственной  деятельности</w:t>
            </w:r>
          </w:p>
        </w:tc>
        <w:tc>
          <w:tcPr>
            <w:tcW w:w="826"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Федяшев В.Н.</w:t>
            </w:r>
          </w:p>
        </w:tc>
        <w:tc>
          <w:tcPr>
            <w:tcW w:w="917"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Самарская область, Сергиевский район, в границах  бывшего совхоза им. XXIII съезда КПСС (СПК "Черновский),  в 4.5 км. северо-восточнее с.</w:t>
            </w:r>
            <w:r>
              <w:rPr>
                <w:rFonts w:ascii="Times New Roman" w:hAnsi="Times New Roman" w:cs="Times New Roman"/>
                <w:sz w:val="12"/>
                <w:szCs w:val="12"/>
              </w:rPr>
              <w:t xml:space="preserve"> </w:t>
            </w:r>
            <w:r w:rsidRPr="00D402B9">
              <w:rPr>
                <w:rFonts w:ascii="Times New Roman" w:hAnsi="Times New Roman" w:cs="Times New Roman"/>
                <w:sz w:val="12"/>
                <w:szCs w:val="12"/>
              </w:rPr>
              <w:t>Черновка, земельный участок  расположен в южной части кадастрового квартала 63:31:1403003  и северной части кадас</w:t>
            </w:r>
          </w:p>
        </w:tc>
        <w:tc>
          <w:tcPr>
            <w:tcW w:w="161" w:type="pct"/>
            <w:textDirection w:val="btLr"/>
            <w:vAlign w:val="center"/>
          </w:tcPr>
          <w:p w:rsidR="00D402B9" w:rsidRPr="00D402B9" w:rsidRDefault="00D402B9" w:rsidP="00D402B9">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4319</w:t>
            </w:r>
          </w:p>
        </w:tc>
      </w:tr>
      <w:tr w:rsidR="006C3827" w:rsidRPr="00D402B9" w:rsidTr="006C3827">
        <w:trPr>
          <w:cantSplit/>
          <w:trHeight w:val="1134"/>
        </w:trPr>
        <w:tc>
          <w:tcPr>
            <w:tcW w:w="25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10</w:t>
            </w:r>
          </w:p>
        </w:tc>
        <w:tc>
          <w:tcPr>
            <w:tcW w:w="188"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63:31:1403003</w:t>
            </w:r>
          </w:p>
        </w:tc>
        <w:tc>
          <w:tcPr>
            <w:tcW w:w="179"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63:31:1403003:64</w:t>
            </w:r>
          </w:p>
        </w:tc>
        <w:tc>
          <w:tcPr>
            <w:tcW w:w="182"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:64/чзу1</w:t>
            </w:r>
          </w:p>
        </w:tc>
        <w:tc>
          <w:tcPr>
            <w:tcW w:w="82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Трасса ВЛ-6 кВ</w:t>
            </w:r>
          </w:p>
        </w:tc>
        <w:tc>
          <w:tcPr>
            <w:tcW w:w="73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Земли сельскохозяйственного  назначения</w:t>
            </w:r>
          </w:p>
        </w:tc>
        <w:tc>
          <w:tcPr>
            <w:tcW w:w="73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Для ведения сельскохозяйственной  деятельности</w:t>
            </w:r>
          </w:p>
        </w:tc>
        <w:tc>
          <w:tcPr>
            <w:tcW w:w="826"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Эльбуздукаева Т. Р.</w:t>
            </w:r>
          </w:p>
        </w:tc>
        <w:tc>
          <w:tcPr>
            <w:tcW w:w="917"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Самарская область, Сергиевский район, в границах бывшего  совхоза XXIII съезда КПСС.</w:t>
            </w:r>
          </w:p>
        </w:tc>
        <w:tc>
          <w:tcPr>
            <w:tcW w:w="161" w:type="pct"/>
            <w:textDirection w:val="btLr"/>
            <w:vAlign w:val="center"/>
          </w:tcPr>
          <w:p w:rsidR="00D402B9" w:rsidRPr="00D402B9" w:rsidRDefault="00D402B9" w:rsidP="00D402B9">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4893</w:t>
            </w:r>
          </w:p>
        </w:tc>
      </w:tr>
      <w:tr w:rsidR="006C3827" w:rsidRPr="00D402B9" w:rsidTr="006C3827">
        <w:trPr>
          <w:cantSplit/>
          <w:trHeight w:val="1134"/>
        </w:trPr>
        <w:tc>
          <w:tcPr>
            <w:tcW w:w="25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11</w:t>
            </w:r>
          </w:p>
        </w:tc>
        <w:tc>
          <w:tcPr>
            <w:tcW w:w="188"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63:31:1403003</w:t>
            </w:r>
          </w:p>
        </w:tc>
        <w:tc>
          <w:tcPr>
            <w:tcW w:w="179"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63:31:1403003:65</w:t>
            </w:r>
          </w:p>
        </w:tc>
        <w:tc>
          <w:tcPr>
            <w:tcW w:w="182" w:type="pct"/>
            <w:textDirection w:val="btLr"/>
            <w:vAlign w:val="center"/>
          </w:tcPr>
          <w:p w:rsidR="00D402B9" w:rsidRPr="00D402B9" w:rsidRDefault="00D402B9" w:rsidP="006C3827">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:65/чзу1</w:t>
            </w:r>
          </w:p>
        </w:tc>
        <w:tc>
          <w:tcPr>
            <w:tcW w:w="82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Трасса ВЛ-6 кВ</w:t>
            </w:r>
          </w:p>
        </w:tc>
        <w:tc>
          <w:tcPr>
            <w:tcW w:w="73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Земли сельскохозяйственного  назначения</w:t>
            </w:r>
          </w:p>
        </w:tc>
        <w:tc>
          <w:tcPr>
            <w:tcW w:w="734"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Для ведения сельскохозяйственной  деятельности</w:t>
            </w:r>
          </w:p>
        </w:tc>
        <w:tc>
          <w:tcPr>
            <w:tcW w:w="826"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Федяшев В.Н.</w:t>
            </w:r>
          </w:p>
        </w:tc>
        <w:tc>
          <w:tcPr>
            <w:tcW w:w="917" w:type="pct"/>
            <w:vAlign w:val="center"/>
          </w:tcPr>
          <w:p w:rsidR="00D402B9" w:rsidRPr="00D402B9" w:rsidRDefault="00D402B9" w:rsidP="00D402B9">
            <w:pPr>
              <w:jc w:val="center"/>
              <w:rPr>
                <w:rFonts w:ascii="Times New Roman" w:hAnsi="Times New Roman" w:cs="Times New Roman"/>
                <w:sz w:val="12"/>
                <w:szCs w:val="12"/>
              </w:rPr>
            </w:pPr>
            <w:r w:rsidRPr="00D402B9">
              <w:rPr>
                <w:rFonts w:ascii="Times New Roman" w:hAnsi="Times New Roman" w:cs="Times New Roman"/>
                <w:sz w:val="12"/>
                <w:szCs w:val="12"/>
              </w:rPr>
              <w:t>Самарская область, Сергиевский р-н, Черновка с/п</w:t>
            </w:r>
          </w:p>
        </w:tc>
        <w:tc>
          <w:tcPr>
            <w:tcW w:w="161" w:type="pct"/>
            <w:textDirection w:val="btLr"/>
            <w:vAlign w:val="center"/>
          </w:tcPr>
          <w:p w:rsidR="00D402B9" w:rsidRPr="00D402B9" w:rsidRDefault="00D402B9" w:rsidP="00D402B9">
            <w:pPr>
              <w:ind w:left="113" w:right="113"/>
              <w:jc w:val="center"/>
              <w:rPr>
                <w:rFonts w:ascii="Times New Roman" w:hAnsi="Times New Roman" w:cs="Times New Roman"/>
                <w:sz w:val="12"/>
                <w:szCs w:val="12"/>
              </w:rPr>
            </w:pPr>
            <w:r w:rsidRPr="00D402B9">
              <w:rPr>
                <w:rFonts w:ascii="Times New Roman" w:hAnsi="Times New Roman" w:cs="Times New Roman"/>
                <w:sz w:val="12"/>
                <w:szCs w:val="12"/>
              </w:rPr>
              <w:t>1092</w:t>
            </w:r>
          </w:p>
        </w:tc>
      </w:tr>
    </w:tbl>
    <w:p w:rsidR="00D402B9" w:rsidRPr="00D402B9" w:rsidRDefault="00D402B9" w:rsidP="00D402B9">
      <w:pPr>
        <w:tabs>
          <w:tab w:val="left" w:pos="6936"/>
        </w:tabs>
        <w:spacing w:after="0" w:line="240" w:lineRule="auto"/>
        <w:ind w:firstLine="284"/>
        <w:jc w:val="center"/>
        <w:rPr>
          <w:rFonts w:ascii="Times New Roman" w:eastAsia="Calibri" w:hAnsi="Times New Roman" w:cs="Times New Roman"/>
          <w:bCs/>
          <w:sz w:val="12"/>
          <w:szCs w:val="12"/>
        </w:rPr>
      </w:pPr>
    </w:p>
    <w:p w:rsidR="006C3827" w:rsidRPr="006C3827" w:rsidRDefault="006C3827" w:rsidP="006C3827">
      <w:pPr>
        <w:tabs>
          <w:tab w:val="left" w:pos="6936"/>
        </w:tabs>
        <w:spacing w:after="0" w:line="240" w:lineRule="auto"/>
        <w:ind w:firstLine="284"/>
        <w:jc w:val="both"/>
        <w:rPr>
          <w:rFonts w:ascii="Times New Roman" w:eastAsia="Calibri" w:hAnsi="Times New Roman" w:cs="Times New Roman"/>
          <w:bCs/>
          <w:sz w:val="12"/>
          <w:szCs w:val="12"/>
          <w:lang w:val="x-none"/>
        </w:rPr>
      </w:pPr>
      <w:r w:rsidRPr="006C3827">
        <w:rPr>
          <w:rFonts w:ascii="Times New Roman" w:eastAsia="Calibri" w:hAnsi="Times New Roman" w:cs="Times New Roman"/>
          <w:bCs/>
          <w:sz w:val="12"/>
          <w:szCs w:val="12"/>
          <w:lang w:val="x-none"/>
        </w:rPr>
        <w:t>Для строительства и размещения объекта АО «Самаранефтегаз»: 6406П «Сбор нефти и газа со скважины № 151 Южно-Орловского месторождения», в границах сельского поселения Черновка муниципального района Сергиевский Самарской области не планируется образование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6C3827" w:rsidRPr="006C3827" w:rsidRDefault="006C3827" w:rsidP="006C3827">
      <w:pPr>
        <w:tabs>
          <w:tab w:val="left" w:pos="6936"/>
        </w:tabs>
        <w:spacing w:after="0" w:line="240" w:lineRule="auto"/>
        <w:ind w:firstLine="284"/>
        <w:jc w:val="both"/>
        <w:rPr>
          <w:rFonts w:ascii="Times New Roman" w:eastAsia="Calibri" w:hAnsi="Times New Roman" w:cs="Times New Roman"/>
          <w:bCs/>
          <w:sz w:val="12"/>
          <w:szCs w:val="12"/>
          <w:lang w:val="x-none"/>
        </w:rPr>
      </w:pPr>
      <w:r w:rsidRPr="006C3827">
        <w:rPr>
          <w:rFonts w:ascii="Times New Roman" w:eastAsia="Calibri" w:hAnsi="Times New Roman" w:cs="Times New Roman"/>
          <w:bCs/>
          <w:sz w:val="12"/>
          <w:szCs w:val="12"/>
          <w:lang w:val="x-none"/>
        </w:rPr>
        <w:t>Целевое назначение лесов, вид (виды) разрешённого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6C3827" w:rsidRPr="00F10EDD" w:rsidRDefault="006C3827" w:rsidP="00F10EDD">
      <w:pPr>
        <w:tabs>
          <w:tab w:val="left" w:pos="6936"/>
        </w:tabs>
        <w:spacing w:after="0" w:line="240" w:lineRule="auto"/>
        <w:ind w:firstLine="284"/>
        <w:jc w:val="both"/>
        <w:rPr>
          <w:rFonts w:ascii="Times New Roman" w:eastAsia="Calibri" w:hAnsi="Times New Roman" w:cs="Times New Roman"/>
          <w:bCs/>
          <w:sz w:val="12"/>
          <w:szCs w:val="12"/>
        </w:rPr>
      </w:pPr>
      <w:r w:rsidRPr="006C3827">
        <w:rPr>
          <w:rFonts w:ascii="Times New Roman" w:eastAsia="Calibri" w:hAnsi="Times New Roman" w:cs="Times New Roman"/>
          <w:bCs/>
          <w:sz w:val="12"/>
          <w:szCs w:val="12"/>
          <w:lang w:val="x-none"/>
        </w:rPr>
        <w:t>Границы зон планируемого размещения объекта строительства 6617П «Техническое перевооружение напорного нефтепровода ДНС «Боровская» - врезка ДНС «Боровская»», не распол</w:t>
      </w:r>
      <w:r w:rsidR="00F10EDD">
        <w:rPr>
          <w:rFonts w:ascii="Times New Roman" w:eastAsia="Calibri" w:hAnsi="Times New Roman" w:cs="Times New Roman"/>
          <w:bCs/>
          <w:sz w:val="12"/>
          <w:szCs w:val="12"/>
          <w:lang w:val="x-none"/>
        </w:rPr>
        <w:t>ожены в границах лесного фонда.</w:t>
      </w:r>
    </w:p>
    <w:p w:rsidR="006C3827" w:rsidRPr="006C3827" w:rsidRDefault="006C3827" w:rsidP="00F10EDD">
      <w:pPr>
        <w:tabs>
          <w:tab w:val="left" w:pos="6936"/>
        </w:tabs>
        <w:spacing w:after="0" w:line="240" w:lineRule="auto"/>
        <w:ind w:firstLine="284"/>
        <w:jc w:val="center"/>
        <w:rPr>
          <w:rFonts w:ascii="Times New Roman" w:eastAsia="Calibri" w:hAnsi="Times New Roman" w:cs="Times New Roman"/>
          <w:bCs/>
          <w:sz w:val="12"/>
          <w:szCs w:val="12"/>
        </w:rPr>
      </w:pPr>
      <w:r w:rsidRPr="006C3827">
        <w:rPr>
          <w:rFonts w:ascii="Times New Roman" w:eastAsia="Calibri" w:hAnsi="Times New Roman" w:cs="Times New Roman"/>
          <w:bCs/>
          <w:sz w:val="12"/>
          <w:szCs w:val="12"/>
          <w:lang w:val="x-none"/>
        </w:rPr>
        <w:t>2.2 Перечень координат характерных точек образуемых земельных участков.</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996"/>
        <w:gridCol w:w="822"/>
        <w:gridCol w:w="2473"/>
        <w:gridCol w:w="2678"/>
      </w:tblGrid>
      <w:tr w:rsidR="006C3827" w:rsidRPr="006C3827" w:rsidTr="006C3827">
        <w:tc>
          <w:tcPr>
            <w:tcW w:w="0" w:type="auto"/>
            <w:gridSpan w:val="5"/>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 1</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Кадастровый квартал:</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63:31:1403004</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lastRenderedPageBreak/>
              <w:t>Кадастровый номер:</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63:31:0000000:1139</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Образуемый ЗУ:</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:1139/чзу1</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Площадь кв.м.:</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500</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Правообладатель. Вид права:</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Администрация м.р. Сергиевский  Самарской области,  Сервитут  АО Самаранефтегаз,  ИНН: 6315229162</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Разрешенное использование:</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Для строительства объекта:  "Сбор нефти и газа со скважин  № 31,32 Южно-Орловского месторождения"</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Назначение (сооружение):</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Трасса нефтегазосборного  трубопровода</w:t>
            </w:r>
          </w:p>
        </w:tc>
      </w:tr>
      <w:tr w:rsidR="006C3827" w:rsidRPr="006C3827" w:rsidTr="006C3827">
        <w:trPr>
          <w:trHeight w:val="20"/>
        </w:trPr>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 точки</w:t>
            </w:r>
          </w:p>
        </w:tc>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Дирекционный</w:t>
            </w:r>
          </w:p>
        </w:tc>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Расстояние,</w:t>
            </w:r>
          </w:p>
        </w:tc>
        <w:tc>
          <w:tcPr>
            <w:tcW w:w="0" w:type="auto"/>
            <w:gridSpan w:val="2"/>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Координаты</w:t>
            </w:r>
          </w:p>
        </w:tc>
      </w:tr>
      <w:tr w:rsidR="006C3827" w:rsidRPr="006C3827" w:rsidTr="006C3827">
        <w:trPr>
          <w:trHeight w:val="20"/>
        </w:trPr>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(сквозной)</w:t>
            </w:r>
          </w:p>
        </w:tc>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угол</w:t>
            </w:r>
          </w:p>
        </w:tc>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м</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X</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Y</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130°49'20"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5,63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443336,08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2218712,08</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144°1'35"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18,79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443340,34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2218708,40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240°6'20"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443351,38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2218693,19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330°22'4"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23,99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443332,02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2218682,06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60°3'28"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18,37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443320,16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2218702,91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130°49'20"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5,63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443336,08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2218712,08</w:t>
            </w:r>
          </w:p>
        </w:tc>
      </w:tr>
      <w:tr w:rsidR="006C3827" w:rsidRPr="006C3827" w:rsidTr="006C3827">
        <w:tc>
          <w:tcPr>
            <w:tcW w:w="0" w:type="auto"/>
            <w:gridSpan w:val="5"/>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 2</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Кадастровый квартал:</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63:31:1403004</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Кадастровый номер:</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63:31:1403004:38</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Образуемый ЗУ:</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:38/чзу1</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Площадь кв.м.:</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102689</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Правообладатель. Вид права:</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 xml:space="preserve">Администрация м.р. Сергиевский  Самарской области </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Разрешенное использование:</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для размещения объектов  сельскохозяйственного назначения</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Назначение (сооружение):</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Трасса нефтегазосборного трубопровода, Узел приема ОУ от проектируемой ИУ, Трасса ВЛ-6 кВ, Площадка ИУ и скважины №151, Трасса линии анодного заземления, Технологический проезд к сооружениям скважины № 151</w:t>
            </w:r>
          </w:p>
        </w:tc>
      </w:tr>
      <w:tr w:rsidR="006C3827" w:rsidRPr="006C3827" w:rsidTr="006C3827">
        <w:trPr>
          <w:trHeight w:val="20"/>
        </w:trPr>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 точки</w:t>
            </w:r>
          </w:p>
        </w:tc>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Дирекционный</w:t>
            </w:r>
          </w:p>
        </w:tc>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Расстояние,</w:t>
            </w:r>
          </w:p>
        </w:tc>
        <w:tc>
          <w:tcPr>
            <w:tcW w:w="0" w:type="auto"/>
            <w:gridSpan w:val="2"/>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Координаты</w:t>
            </w:r>
          </w:p>
        </w:tc>
      </w:tr>
      <w:tr w:rsidR="006C3827" w:rsidRPr="006C3827" w:rsidTr="006C3827">
        <w:trPr>
          <w:trHeight w:val="20"/>
        </w:trPr>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(сквозной)</w:t>
            </w:r>
          </w:p>
        </w:tc>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угол</w:t>
            </w:r>
          </w:p>
        </w:tc>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м</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X</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Y</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154°1'6"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143,65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443334,36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2218888,18</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62°29'46"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30,29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443397,29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2218759,05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157°1'13"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33,32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443424,16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2218773,04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218°44'27"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3,31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443437,17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2218742,36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236°1'16"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443435,10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2218739,78</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255°55'56"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443431,45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2218737,32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275°37'11"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4,39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443427,18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2218736,25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295°24'7"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443422,81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2218736,68</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315°22'2"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443418,83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2218738,57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240°25'4"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3,06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443415,73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2218741,71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330°20'35"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6,47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443413,07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2218740,20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253°53'4"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5,55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443409,87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2218745,82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272°17'39"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443404,54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2218744,28</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260°21'45"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443398,30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2218744,53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246°52'56"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443397,24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2218744,35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237°34'3"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443390,40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2218741,43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217°28'34"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443389,44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2218740,82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197°57'22"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443388,75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2218739,92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177°58'22"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443388,40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2218738,84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158°23'7"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443388,44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2218737,71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143°57'36"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9,94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443388,86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2218736,65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240°6'49"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3,01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443394,71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2218728,61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142°3'8"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443392,10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2218727,11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125°23'41"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443392,95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2218726,02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104°2'10"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443394,47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2218724,94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166°57'29"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443396,27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2218724,49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182°31'26"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3,63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443396,68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2218722,72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203°0'39"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3,61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443396,52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2218719,09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223°26'1"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3,62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443395,11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2218715,77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220°41'35"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6,78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443392,62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2218713,14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345°44'8"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0,61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443388,20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2218708,00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353°20'44"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443388,05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2218708,59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240°0'33"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41,61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443387,42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2218713,99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324°1'35"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18,79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443351,38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2218693,19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310°49'20"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5,63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443340,34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2218708,40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lastRenderedPageBreak/>
              <w:t>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60°0'35"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52,4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443336,08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2218712,08</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330°1'50"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9,49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443381,46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2218738,27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333°59'52"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144,8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443376,72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2218746,49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61°20'52"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24,07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443313,24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2218876,63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0°0'0"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0,01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443334,36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2218888,17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154°1'6"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143,65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443334,36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2218888,18</w:t>
            </w:r>
          </w:p>
        </w:tc>
      </w:tr>
      <w:tr w:rsidR="006C3827" w:rsidRPr="006C3827" w:rsidTr="006C3827">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166°59'33"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443896,70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2221461,99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256°54'29"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443898,95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2221452,25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166°57'45"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5,01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443898,52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2221452,15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78°10'43"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443899,65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2221447,27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166°58'46"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9,99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443900,08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2221447,36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256°54'29"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443902,33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2221437,63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166°56'12"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443901,90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2221437,53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76°36'27"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0,43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443903,03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2221432,66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166°56'12"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443903,45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2221432,76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256°54'29"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443905,71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2221423,02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166°58'37"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138,94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443905,28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2221422,92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76°59'4"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53,64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443936,59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2221287,55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1°19'56"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102,79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443988,85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2221299,63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77°5'16"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81,22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443991,24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2221402,39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167°8'19"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79,25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444070,41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2221420,54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117°43'47"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444088,05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2221343,28</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77°55'18"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26,76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444095,45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2221339,39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76°2'32"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10,61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444121,62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2221344,99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86°39'36"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444131,92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2221347,55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94°35'19"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4,62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444143,40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2221348,22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97°7'30"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7,74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444148,01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2221347,85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118°3'22"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6,19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444155,69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2221346,89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132°32'36"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444161,15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2221343,98</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207°40'24"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5,32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444167,47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2221338,18</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281°40'20"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444165,00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2221333,47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277°36'59"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444161,66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2221334,16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270°40'33"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11,87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444149,62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2221335,77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258°31'50"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444137,75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2221335,91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252°8'49"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6,85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444117,74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2221331,85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119°55'53"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0,76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444111,22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2221329,75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179°15'8"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6,13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444111,88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2221329,37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214°38'45"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32,42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444111,96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2221323,24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165°8'48"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106,96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444093,53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2221296,57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148°38'26"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444120,95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2221193,18</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177°36'51"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9,85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444127,41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2221182,58</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270°54'19"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24,68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444127,82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2221172,74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166°1'5"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1251,09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444103,14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2221173,13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99°11'28"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276,84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444405,42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2219959,11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54°3'14"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459,05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444678,71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2219914,89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62°22'49"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85,29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445050,34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2220184,36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170°25'33"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445125,91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2220223,90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242°22'25"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82,1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445127,31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2220215,60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234°3'21"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461,79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445054,57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2220177,53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279°11'59"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285,41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444680,71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2219906,46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166°0'57"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195,07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444398,97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2219952,09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226°1'15"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203,62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444446,11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2219762,80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235°1'1"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432,75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444299,59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2219621,41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235°1'7"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554,69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443945,03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2219373,30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243°32'7"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237,7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443490,55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2219055,29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334°0'20"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22,45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443277,76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2218949,36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64°1'11"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213,42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443267,92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2218969,54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55°1'5"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575,46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443459,77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2219063,03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55°0'59"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430,9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443931,26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2219392,95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46°0'57"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187,84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444284,30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2219640,00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346°1'4"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1436,26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444419,46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2219770,45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247°26'3"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444072,43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2221164,15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lastRenderedPageBreak/>
              <w:t>134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262°13'15"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3,69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444061,12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2221159,45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346°5'37"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39,61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444057,46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2221158,95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77°15'35"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6,76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444047,94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2221197,40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345°53'4"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56,01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444054,53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2221198,89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295°31'21"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444040,87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2221253,21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346°19'43"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4,95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444020,91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2221262,74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270°7'37"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31,59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444019,74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2221267,55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1°17'22"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25,78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443988,15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2221267,62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257°2'14"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58,13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443988,73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2221293,39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346°58'55"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144,95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443932,08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2221280,35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256°58'52"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3,55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443899,43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2221421,57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346°55'25"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9,99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443895,97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2221420,77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76°51'39"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443893,71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2221430,50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346°57'45"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5,01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443897,18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2221431,31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256°49'27"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3,55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443896,05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2221436,19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346°55'25"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9,99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443892,59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2221435,38</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76°51'39"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443890,33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2221445,11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347°4'26"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5,01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443893,80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2221445,92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256°51'39"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443892,68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2221450,80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346°53'38"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10,01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443889,21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2221449,99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77°1'6"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10,02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443886,94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2221459,74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166°59'33"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443896,70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2221461,99</w:t>
            </w:r>
          </w:p>
        </w:tc>
      </w:tr>
      <w:tr w:rsidR="006C3827" w:rsidRPr="006C3827" w:rsidTr="006C3827">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166°28'4"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48,25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444062,95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2221380,37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86°51'15"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8,38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444074,24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2221333,46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346°6'10"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444082,61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2221333,92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76°26'26"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444082,37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2221334,89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76°29'16"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13,52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444084,07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2221335,30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78°19'58"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16,66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444097,22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2221338,46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76°23'6"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444113,54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2221341,83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86°3'23"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12,94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444131,17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2221346,10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96°44'32"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444144,08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2221346,99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122°33'5"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7,68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444155,33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2221345,66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130°17'48"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6,12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444161,80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2221341,53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209°50'26"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2,97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444166,47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2221337,57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277°54'26"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6,54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444164,99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2221334,99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276°14'38"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9,19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444158,51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2221335,89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273°21'59"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444149,37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2221336,89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257°49'52"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21,06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444137,81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2221337,57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257°5'33"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8,86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444117,22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2221333,13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212°41'26"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444108,58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2221331,15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125°52'17"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4,59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444105,66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2221326,60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215°23'30"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32,87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444109,38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2221323,91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165°6'42"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444090,34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2221297,11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164°15'47"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26,8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444106,68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2221235,65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166°46'49"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18,89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444113,95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2221209,85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235°38'20"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444118,27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2221191,46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262°39'16"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444116,12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2221189,99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346°50'57"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444099,83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2221187,89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256°16'14"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444099,58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2221188,96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263°58'50"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28,42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444092,54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2221187,24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256°2'30"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7,13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444064,28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2221184,26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334°37'54"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9,85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444057,36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2221182,54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1°37'30"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444053,14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2221191,44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60°48'51"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444053,18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2221192,85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79°13'8"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8,07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444054,29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2221193,47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83°10'54"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0,93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444062,22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2221194,98</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102°0'41"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0,96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444063,14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2221195,09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164°44'42"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444064,08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2221194,89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175°10'28"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444064,35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2221193,90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84°14'43"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20,64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444065,06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2221185,49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345°57'44"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86,16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444085,60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2221187,56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269°24'25"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73,41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444064,70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2221271,15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lastRenderedPageBreak/>
              <w:t>193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357°25'60"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443991,29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2221270,39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89°22'9"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443991,16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2221273,29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344°42'44"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13,88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444012,96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2221273,53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346°3'36"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18,76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444009,30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2221286,92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75°36'2"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444004,78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2221305,13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346°29'19"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59,32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444018,49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2221308,65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76°27'51"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59,99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444004,63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2221366,33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166°28'4"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48,25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444062,95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2221380,37</w:t>
            </w:r>
          </w:p>
        </w:tc>
      </w:tr>
      <w:tr w:rsidR="006C3827" w:rsidRPr="006C3827" w:rsidTr="006C3827">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176°14'46"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444125,57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2221180,03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269°50'26"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32,36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444125,86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2221175,61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249°1'13"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34,83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444093,50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2221175,52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320°31'39"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3,08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444060,98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2221163,05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68°3'19"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37,09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444059,02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2221165,43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88°40'53"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32,16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444093,42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2221179,29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176°14'46"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444125,57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2221180,03</w:t>
            </w:r>
          </w:p>
        </w:tc>
      </w:tr>
      <w:tr w:rsidR="006C3827" w:rsidRPr="006C3827" w:rsidTr="006C3827">
        <w:tc>
          <w:tcPr>
            <w:tcW w:w="0" w:type="auto"/>
            <w:gridSpan w:val="5"/>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 4</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Кадастровый квартал:</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63:31:1403004</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Кадастровый номер:</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Образуемый ЗУ:</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:ЗУ1</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Площадь кв.м.:</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248</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Правообладатель. Вид права:</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Администрация м.р. Сергиевский  Самарской области</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Разрешенное использование:</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недропользование</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Назначение (сооружение):</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Технологический проезд  к узлу приема ОУ</w:t>
            </w:r>
          </w:p>
        </w:tc>
      </w:tr>
      <w:tr w:rsidR="006C3827" w:rsidRPr="006C3827" w:rsidTr="006C3827">
        <w:trPr>
          <w:trHeight w:val="20"/>
        </w:trPr>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 точки</w:t>
            </w:r>
          </w:p>
        </w:tc>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Дирекционный</w:t>
            </w:r>
          </w:p>
        </w:tc>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Расстояние,</w:t>
            </w:r>
          </w:p>
        </w:tc>
        <w:tc>
          <w:tcPr>
            <w:tcW w:w="0" w:type="auto"/>
            <w:gridSpan w:val="2"/>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Координаты</w:t>
            </w:r>
          </w:p>
        </w:tc>
      </w:tr>
      <w:tr w:rsidR="006C3827" w:rsidRPr="006C3827" w:rsidTr="006C3827">
        <w:trPr>
          <w:trHeight w:val="20"/>
        </w:trPr>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(сквозной)</w:t>
            </w:r>
          </w:p>
        </w:tc>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угол</w:t>
            </w:r>
          </w:p>
        </w:tc>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м</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X</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Y</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242°29'8"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13,77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443435,79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2218732,26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241°25'38"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27,83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443423,58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2218725,90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230°20'6"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10,95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443399,14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2218712,59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133°49'8"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4,12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443390,71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2218705,60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73°56'58"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5,24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443393,68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2218702,75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55°45'28"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443398,72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2218704,20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7°50'50"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443435,36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2218729,14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242°29'8"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13,77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443435,79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2218732,26</w:t>
            </w:r>
          </w:p>
        </w:tc>
      </w:tr>
      <w:tr w:rsidR="006C3827" w:rsidRPr="006C3827" w:rsidTr="006C3827">
        <w:tc>
          <w:tcPr>
            <w:tcW w:w="0" w:type="auto"/>
            <w:gridSpan w:val="5"/>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 5</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Кадастровый квартал:</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63:31:1403004</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Кадастровый номер:</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Образуемый ЗУ:</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:ЗУ2</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Площадь кв.м.:</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1876</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Правообладатель. Вид права:</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Администрация м.р. Сергиевский  Самарской области</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Разрешенное использование:</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трубопроводный транспорт</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Назначение (сооружение):</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Трасса нефтегазосборного трубопровода, Трасса ВЛ-6кВ, Узел приема ОУ от проектируемой ИУ</w:t>
            </w:r>
          </w:p>
        </w:tc>
      </w:tr>
      <w:tr w:rsidR="006C3827" w:rsidRPr="006C3827" w:rsidTr="006C3827">
        <w:trPr>
          <w:trHeight w:val="20"/>
        </w:trPr>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 точки</w:t>
            </w:r>
          </w:p>
        </w:tc>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Дирекционный</w:t>
            </w:r>
          </w:p>
        </w:tc>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Расстояние,</w:t>
            </w:r>
          </w:p>
        </w:tc>
        <w:tc>
          <w:tcPr>
            <w:tcW w:w="0" w:type="auto"/>
            <w:gridSpan w:val="2"/>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Координаты</w:t>
            </w:r>
          </w:p>
        </w:tc>
      </w:tr>
      <w:tr w:rsidR="006C3827" w:rsidRPr="006C3827" w:rsidTr="006C3827">
        <w:trPr>
          <w:trHeight w:val="20"/>
        </w:trPr>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(сквозной)</w:t>
            </w:r>
          </w:p>
        </w:tc>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угол</w:t>
            </w:r>
          </w:p>
        </w:tc>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м</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X</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Y</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234°44'52"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443435,36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2218729,14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262°46'54"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443398,97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2218703,42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73°56'58"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5,24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443393,68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2218702,75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55°45'28"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443398,72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2218704,20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234°44'52"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443435,36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2218729,14</w:t>
            </w:r>
          </w:p>
        </w:tc>
      </w:tr>
      <w:tr w:rsidR="006C3827" w:rsidRPr="006C3827" w:rsidTr="006C3827">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152°29'40"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443315,94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2218911,91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62°43'0"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6,06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443317,45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2218909,01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153°59'27"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26,27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443322,84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2218911,79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180°0'0"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0,01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443334,36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2218888,18</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241°20'52"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24,07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443334,36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2218888,17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334°1'29"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30,41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443313,24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2218876,63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63°38'8"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17,88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443299,92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2218903,97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152°29'40"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443315,94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2218911,91</w:t>
            </w:r>
          </w:p>
        </w:tc>
      </w:tr>
      <w:tr w:rsidR="006C3827" w:rsidRPr="006C3827" w:rsidTr="006C3827">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154°4'17"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443310,32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2218937,50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242°38'21"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443315,25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2218927,36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152°55'27"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3,01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443309,53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2218924,40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lastRenderedPageBreak/>
              <w:t>212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243°40'2"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17,65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443310,90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2218921,72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333°58'11"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443295,08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2218913,89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63°23'57"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443287,51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2218929,39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152°52'15"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3,18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443293,90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2218932,59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62°39'34"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16,85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443295,35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2218929,76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154°4'17"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443310,32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2218937,50</w:t>
            </w:r>
          </w:p>
        </w:tc>
      </w:tr>
      <w:tr w:rsidR="006C3827" w:rsidRPr="006C3827" w:rsidTr="006C3827">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235°3'43"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22,66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443490,55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2219055,29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244°0'40"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191,22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443471,97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2219042,31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153°59'3"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6,06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443300,09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2218958,52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242°44'12"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443302,75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2218953,07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152°56'33"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3,12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443287,42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2218945,17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243°21'38"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6,89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443288,84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2218942,39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333°56'18"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443282,68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2218939,30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63°32'7"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237,7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443277,76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2218949,36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235°3'43"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22,66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443490,55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2219055,29</w:t>
            </w:r>
          </w:p>
        </w:tc>
      </w:tr>
      <w:tr w:rsidR="006C3827" w:rsidRPr="006C3827" w:rsidTr="006C3827">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170°26'13"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8,43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445125,92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2220223,91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270°0'0"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0,01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445127,32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2220215,60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350°25'33"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445127,31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2220215,60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44°59'60"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0,01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445125,91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2220223,90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170°26'13"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8,43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445125,92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2220223,91</w:t>
            </w:r>
          </w:p>
        </w:tc>
      </w:tr>
      <w:tr w:rsidR="006C3827" w:rsidRPr="006C3827" w:rsidTr="006C3827">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170°32'16"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0,61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445161,11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2220242,32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166°23'58"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7,65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445161,21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2220241,72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242°23'13"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9,54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445163,01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2220234,28</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349°55'15"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445154,56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2220229,86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62°24'56"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9,05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445153,09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2220238,13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170°32'16"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0,61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445161,11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2220242,32</w:t>
            </w:r>
          </w:p>
        </w:tc>
      </w:tr>
      <w:tr w:rsidR="006C3827" w:rsidRPr="006C3827" w:rsidTr="006C3827">
        <w:tc>
          <w:tcPr>
            <w:tcW w:w="0" w:type="auto"/>
            <w:gridSpan w:val="5"/>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 6</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Кадастровый квартал:</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63:31:1403004</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Кадастровый номер:</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63:31:0000000:5054</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Образуемый ЗУ:</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:5054/чзу1</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Площадь кв.м.:</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923</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Правообладатель. Вид права:</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Администрация м.р. Сергиевский  Самарской области</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Разрешенное использование:</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трубопроводный транспорт</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Назначение (сооружение):</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Трасса нефтегазосборного трубопровода, Трасса ВЛ-6 кВ</w:t>
            </w:r>
          </w:p>
        </w:tc>
      </w:tr>
      <w:tr w:rsidR="006C3827" w:rsidRPr="006C3827" w:rsidTr="006C3827">
        <w:trPr>
          <w:trHeight w:val="20"/>
        </w:trPr>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 точки</w:t>
            </w:r>
          </w:p>
        </w:tc>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Дирекционный</w:t>
            </w:r>
          </w:p>
        </w:tc>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Расстояние,</w:t>
            </w:r>
          </w:p>
        </w:tc>
        <w:tc>
          <w:tcPr>
            <w:tcW w:w="0" w:type="auto"/>
            <w:gridSpan w:val="2"/>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Координаты</w:t>
            </w:r>
          </w:p>
        </w:tc>
      </w:tr>
      <w:tr w:rsidR="006C3827" w:rsidRPr="006C3827" w:rsidTr="006C3827">
        <w:trPr>
          <w:trHeight w:val="20"/>
        </w:trPr>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(сквозной)</w:t>
            </w:r>
          </w:p>
        </w:tc>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угол</w:t>
            </w:r>
          </w:p>
        </w:tc>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м</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X</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Y</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154°0'43"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17,32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443315,25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2218927,36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242°43'0"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6,06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443322,84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2218911,79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332°29'40"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443317,45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2218909,01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243°38'8"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17,88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443315,94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2218911,91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333°59'32"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11,04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443299,92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2218903,97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63°40'2"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17,65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443295,08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2218913,89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332°55'27"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3,01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443310,90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2218921,72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62°38'21"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443309,53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2218924,40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154°0'43"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17,32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443315,25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2218927,36</w:t>
            </w:r>
          </w:p>
        </w:tc>
      </w:tr>
      <w:tr w:rsidR="006C3827" w:rsidRPr="006C3827" w:rsidTr="006C3827">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154°4'17"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17,31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443302,75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2218953,07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242°39'34"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16,85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443310,32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2218937,50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332°52'15"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3,18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443295,35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2218929,76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243°23'57"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443293,90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2218932,59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334°0'58"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11,02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443287,51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2218929,39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63°21'38"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6,89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443282,68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2218939,30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332°56'33"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3,12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443288,84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2218942,39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62°44'12"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443287,42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2218945,17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154°4'17"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17,31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443302,75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2218953,07</w:t>
            </w:r>
          </w:p>
        </w:tc>
      </w:tr>
      <w:tr w:rsidR="006C3827" w:rsidRPr="006C3827" w:rsidTr="006C3827">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169°55'15"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445153,09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2220238,13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242°22'5"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30,75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445154,56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2220229,86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350°26'13"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8,43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445127,32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2220215,60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62°22'25"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30,67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445125,92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2220223,91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lastRenderedPageBreak/>
              <w:t>226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169°55'15"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445153,09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2220238,13</w:t>
            </w:r>
          </w:p>
        </w:tc>
      </w:tr>
      <w:tr w:rsidR="006C3827" w:rsidRPr="006C3827" w:rsidTr="006C3827">
        <w:tc>
          <w:tcPr>
            <w:tcW w:w="0" w:type="auto"/>
            <w:gridSpan w:val="5"/>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 7</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Кадастровый квартал:</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63:31:1403004</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Кадастровый номер:</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63:31:1403004:38</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Образуемый ЗУ:</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:38:ЗУ1</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Площадь кв.м.:</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9005</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Правообладатель. Вид права:</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Администрация м.р. Сергиевский  Самарской области</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Разрешенное использование:</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для размещения объектов  сельскохозяйственного назначения</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Назначение (сооружение):</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Технологический проезд к узлу приема ОУ, Узел приема ОУ от проектируемой ИУ, ТКРС, Обустройство скважины №151, Технологический проезд к сооружениям скважины № 151, Площадка ИУ</w:t>
            </w:r>
          </w:p>
        </w:tc>
      </w:tr>
      <w:tr w:rsidR="006C3827" w:rsidRPr="006C3827" w:rsidTr="006C3827">
        <w:trPr>
          <w:trHeight w:val="20"/>
        </w:trPr>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 точки</w:t>
            </w:r>
          </w:p>
        </w:tc>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Дирекционный</w:t>
            </w:r>
          </w:p>
        </w:tc>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Расстояние,</w:t>
            </w:r>
          </w:p>
        </w:tc>
        <w:tc>
          <w:tcPr>
            <w:tcW w:w="0" w:type="auto"/>
            <w:gridSpan w:val="2"/>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Координаты</w:t>
            </w:r>
          </w:p>
        </w:tc>
      </w:tr>
      <w:tr w:rsidR="006C3827" w:rsidRPr="006C3827" w:rsidTr="006C3827">
        <w:trPr>
          <w:trHeight w:val="20"/>
        </w:trPr>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(сквозной)</w:t>
            </w:r>
          </w:p>
        </w:tc>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угол</w:t>
            </w:r>
          </w:p>
        </w:tc>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м</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X</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Y</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150°20'35"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6,47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443409,87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2218745,82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60°25'4"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3,06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443413,07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2218740,20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135°22'2"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443415,73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2218741,71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115°24'7"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443418,83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2218738,57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95°37'11"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4,39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443422,81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2218736,68</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75°55'56"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443427,18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2218736,25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56°1'16"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443431,45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2218737,32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38°44'27"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3,31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443435,10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2218739,78</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187°46'49"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10,19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443437,17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2218742,36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242°29'8"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13,77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443435,79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2218732,26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241°25'38"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27,83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443423,58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2218725,90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230°20'6"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10,95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443399,14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2218712,59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313°42'60"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443390,71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2218705,60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40°41'35"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6,78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443388,20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2218708,00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43°26'1"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3,62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443392,62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2218713,14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23°0'39"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3,61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443395,11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2218715,77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2°31'26"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3,63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443396,52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2218719,09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346°57'29"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443396,68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2218722,72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284°2'10"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443396,27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2218724,49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305°23'41"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443394,47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2218724,94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322°3'8"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443392,95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2218726,02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60°6'49"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3,01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443392,10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2218727,11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323°57'36"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9,94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443394,71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2218728,61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338°23'7"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443388,86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2218736,65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357°58'22"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443388,44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2218737,71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17°57'22"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443388,40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2218738,84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37°28'34"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443388,75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2218739,92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57°34'3"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443389,44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2218740,82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66°52'56"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443390,40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2218741,43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80°21'45"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443397,24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2218744,35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92°17'39"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443398,30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2218744,53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73°53'4"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5,55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443404,54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2218744,28</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150°20'35"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6,47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443409,87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2218745,82</w:t>
            </w:r>
          </w:p>
        </w:tc>
      </w:tr>
      <w:tr w:rsidR="006C3827" w:rsidRPr="006C3827" w:rsidTr="006C3827">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176°14'46"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444125,57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2221180,03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269°50'26"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32,36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444125,86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2221175,61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249°1'13"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34,83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444093,50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2221175,52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320°31'39"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3,08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444060,98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2221163,05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68°3'19"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37,09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444059,02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2221165,43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88°40'53"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32,16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444093,42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2221179,29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176°14'46"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444125,57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2221180,03</w:t>
            </w:r>
          </w:p>
        </w:tc>
      </w:tr>
      <w:tr w:rsidR="006C3827" w:rsidRPr="006C3827" w:rsidTr="006C3827">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c>
          <w:tcPr>
            <w:tcW w:w="0" w:type="auto"/>
          </w:tcPr>
          <w:p w:rsidR="006C3827" w:rsidRPr="006C3827" w:rsidRDefault="006C3827" w:rsidP="006C3827">
            <w:pPr>
              <w:spacing w:after="0"/>
              <w:rPr>
                <w:rFonts w:ascii="Times New Roman" w:hAnsi="Times New Roman" w:cs="Times New Roman"/>
                <w:sz w:val="12"/>
                <w:szCs w:val="12"/>
              </w:rPr>
            </w:pP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96°44'32"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444144,08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2221346,99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122°33'5"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7,68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444155,33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2221345,66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130°17'48"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6,12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444161,80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2221341,53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209°50'26"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2,97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444166,47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2221337,57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277°54'26"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6,54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444164,99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2221334,99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276°14'38"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9,19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444158,51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2221335,89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273°21'59"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444149,37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2221336,89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257°49'52"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21,06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444137,81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2221337,57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lastRenderedPageBreak/>
              <w:t>169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257°5'33"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8,86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444117,22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2221333,13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212°41'26"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444108,58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2221331,15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125°52'17"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4,59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444105,66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2221326,60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215°23'30"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32,87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444109,38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2221323,91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165°6'42"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444090,34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2221297,11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164°15'47"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26,8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444106,68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2221235,65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166°46'49"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18,89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444113,95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2221209,85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235°38'20"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444118,27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2221191,46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262°39'16"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444116,12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2221189,99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346°50'57"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444099,83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2221187,89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256°16'14"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444099,58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2221188,96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263°58'50"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28,42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444092,54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2221187,24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256°2'30"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7,13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444064,28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2221184,26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334°37'54"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9,85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444057,36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2221182,54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1°37'30"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444053,14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2221191,44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60°48'51"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444053,18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2221192,85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79°13'8"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8,07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444054,29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2221193,47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83°10'54"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0,93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444062,22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2221194,98</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102°0'41"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0,96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444063,14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2221195,09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164°44'42"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444064,08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2221194,89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175°10'28"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444064,35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2221193,90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84°14'43"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20,64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444065,06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2221185,49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345°57'44"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86,16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444085,60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2221187,56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269°24'25"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73,41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444064,70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2221271,15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357°25'60"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443991,29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2221270,39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89°22'9"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443991,16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2221273,29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344°42'44"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13,88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444012,96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2221273,53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346°3'36"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18,76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444009,30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2221286,92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75°36'2"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14,15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444004,78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2221305,13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166°10'17"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0,67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444018,49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2221308,65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76°27'26"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444018,65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2221308,00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346°32'5"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0,73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444076,98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2221322,05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346°29'39"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444076,81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2221322,76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86°51'15"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8,38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444074,24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2221333,46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346°6'10"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444082,61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2221333,92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76°26'26"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444082,37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2221334,89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76°29'16"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13,52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444084,07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2221335,30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78°19'58"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16,66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444097,22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2221338,46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76°23'6"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444113,54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2221341,83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86°3'23"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12,94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444131,17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2221346,10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96°44'32"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444144,08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2221346,99</w:t>
            </w:r>
          </w:p>
        </w:tc>
      </w:tr>
      <w:tr w:rsidR="006C3827" w:rsidRPr="006C3827" w:rsidTr="006C3827">
        <w:tc>
          <w:tcPr>
            <w:tcW w:w="0" w:type="auto"/>
            <w:gridSpan w:val="5"/>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 8</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Кадастровый квартал:</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63:31:1403004</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Кадастровый номер:</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63:31:1403004:36</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Образуемый ЗУ:</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:36/чзу1</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Площадь кв.м.:</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3600</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Правообладатель. Вид права:</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Администрация м.р. Сергиевский  Самарской области</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Разрешенное использование:</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Для целей недропользования</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Назначение (сооружение):</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Строительство скважины №151</w:t>
            </w:r>
          </w:p>
        </w:tc>
      </w:tr>
      <w:tr w:rsidR="006C3827" w:rsidRPr="006C3827" w:rsidTr="006C3827">
        <w:trPr>
          <w:trHeight w:val="20"/>
        </w:trPr>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 точки</w:t>
            </w:r>
          </w:p>
        </w:tc>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Дирекционный</w:t>
            </w:r>
          </w:p>
        </w:tc>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Расстояние,</w:t>
            </w:r>
          </w:p>
        </w:tc>
        <w:tc>
          <w:tcPr>
            <w:tcW w:w="0" w:type="auto"/>
            <w:gridSpan w:val="2"/>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Координаты</w:t>
            </w:r>
          </w:p>
        </w:tc>
      </w:tr>
      <w:tr w:rsidR="006C3827" w:rsidRPr="006C3827" w:rsidTr="006C3827">
        <w:trPr>
          <w:trHeight w:val="20"/>
        </w:trPr>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(сквозной)</w:t>
            </w:r>
          </w:p>
        </w:tc>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угол</w:t>
            </w:r>
          </w:p>
        </w:tc>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м</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X</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Y</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76°27'26"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444018,65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2221308,00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346°32'5"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0,73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444076,98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2221322,05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346°29'39"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444076,81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2221322,76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346°28'4"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48,25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444074,24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2221333,46</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256°27'51"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59,99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444062,95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2221380,37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166°29'19"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59,32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444004,63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2221366,33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166°10'17"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0,67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444018,49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2221308,65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76°27'26"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444018,65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2221308,00</w:t>
            </w:r>
          </w:p>
        </w:tc>
      </w:tr>
      <w:tr w:rsidR="006C3827" w:rsidRPr="006C3827" w:rsidTr="006C3827">
        <w:tc>
          <w:tcPr>
            <w:tcW w:w="0" w:type="auto"/>
            <w:gridSpan w:val="5"/>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 9</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Кадастровый квартал:</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63:31:1403003 63:31:1403004</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Кадастровый номер:</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63:31:0000000:1405</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Образуемый ЗУ:</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:1405/чзу1</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lastRenderedPageBreak/>
              <w:t>Площадь кв.м.:</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4319</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Правообладатель. Вид права:</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Федяшев В.Н.</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Разрешенное использование:</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Для ведения сельскохозяйственной  деятельности</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Назначение (сооружение):</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Трасса ВЛ-6 кВ</w:t>
            </w:r>
          </w:p>
        </w:tc>
      </w:tr>
      <w:tr w:rsidR="006C3827" w:rsidRPr="006C3827" w:rsidTr="006C3827">
        <w:trPr>
          <w:trHeight w:val="20"/>
        </w:trPr>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 точки</w:t>
            </w:r>
          </w:p>
        </w:tc>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Дирекционный</w:t>
            </w:r>
          </w:p>
        </w:tc>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Расстояние,</w:t>
            </w:r>
          </w:p>
        </w:tc>
        <w:tc>
          <w:tcPr>
            <w:tcW w:w="0" w:type="auto"/>
            <w:gridSpan w:val="2"/>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Координаты</w:t>
            </w:r>
          </w:p>
        </w:tc>
      </w:tr>
      <w:tr w:rsidR="006C3827" w:rsidRPr="006C3827" w:rsidTr="006C3827">
        <w:trPr>
          <w:trHeight w:val="20"/>
        </w:trPr>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(сквозной)</w:t>
            </w:r>
          </w:p>
        </w:tc>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угол</w:t>
            </w:r>
          </w:p>
        </w:tc>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м</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X</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Y</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172°9'56"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445628,35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2220508,02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222°20'47"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49,33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445629,77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2220497,70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242°22'2"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489,35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445596,54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2220461,24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346°23'58"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7,65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445163,01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2220234,28</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350°32'16"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0,61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445161,21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2220241,72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62°22'1"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485,89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445161,11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2220242,32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42°20'57"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54,58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445591,58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2220467,68</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172°9'56"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445628,35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2220508,02</w:t>
            </w:r>
          </w:p>
        </w:tc>
      </w:tr>
      <w:tr w:rsidR="006C3827" w:rsidRPr="006C3827" w:rsidTr="006C3827">
        <w:tc>
          <w:tcPr>
            <w:tcW w:w="0" w:type="auto"/>
            <w:gridSpan w:val="5"/>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 10</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Кадастровый квартал:</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63:31:1403003</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Кадастровый номер:</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63:31:1403003:64</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Образуемый ЗУ:</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:64/чзу1</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Площадь кв.м.:</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4893</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Правообладатель. Вид права:</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Эльбуздукаева Т. Р.</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Разрешенное использование:</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Для ведения сельскохозяйственной  деятельности</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Назначение (сооружение):</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Трасса ВЛ-6 кВ</w:t>
            </w:r>
          </w:p>
        </w:tc>
      </w:tr>
      <w:tr w:rsidR="006C3827" w:rsidRPr="006C3827" w:rsidTr="006C3827">
        <w:trPr>
          <w:trHeight w:val="20"/>
        </w:trPr>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 точки</w:t>
            </w:r>
          </w:p>
        </w:tc>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Дирекционный</w:t>
            </w:r>
          </w:p>
        </w:tc>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Расстояние,</w:t>
            </w:r>
          </w:p>
        </w:tc>
        <w:tc>
          <w:tcPr>
            <w:tcW w:w="0" w:type="auto"/>
            <w:gridSpan w:val="2"/>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Координаты</w:t>
            </w:r>
          </w:p>
        </w:tc>
      </w:tr>
      <w:tr w:rsidR="006C3827" w:rsidRPr="006C3827" w:rsidTr="006C3827">
        <w:trPr>
          <w:trHeight w:val="20"/>
        </w:trPr>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(сквозной)</w:t>
            </w:r>
          </w:p>
        </w:tc>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угол</w:t>
            </w:r>
          </w:p>
        </w:tc>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м</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X</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Y</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169°53'56"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8,55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446098,14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2220786,54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239°11'40"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237,87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446099,64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2220778,12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304°7'2"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90,37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445895,33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2220656,30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222°20'42"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283,17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445820,51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2220706,99</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352°9'56"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10,42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445629,77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2220497,70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42°20'41"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283,44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445628,35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2220508,02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124°7'21"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92,22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445819,27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2220717,51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59°11'39"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445895,61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2220665,78</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169°53'56"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8,55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446098,14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2220786,54</w:t>
            </w:r>
          </w:p>
        </w:tc>
      </w:tr>
      <w:tr w:rsidR="006C3827" w:rsidRPr="006C3827" w:rsidTr="006C3827">
        <w:tc>
          <w:tcPr>
            <w:tcW w:w="0" w:type="auto"/>
            <w:gridSpan w:val="5"/>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 11</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Кадастровый квартал:</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63:31:1403003</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Кадастровый номер:</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63:31:1403003:65</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Образуемый ЗУ:</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:65/чзу1</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Площадь кв.м.:</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1092</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Правообладатель. Вид права:</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Федяшев В.Н.</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Разрешенное использование:</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Для ведения сельскохозяйственной  деятельности</w:t>
            </w:r>
          </w:p>
        </w:tc>
      </w:tr>
      <w:tr w:rsidR="006C3827" w:rsidRPr="006C3827" w:rsidTr="006C3827">
        <w:trPr>
          <w:trHeight w:val="28"/>
        </w:trPr>
        <w:tc>
          <w:tcPr>
            <w:tcW w:w="0" w:type="auto"/>
            <w:gridSpan w:val="3"/>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Назначение (сооружение):</w:t>
            </w:r>
          </w:p>
        </w:tc>
        <w:tc>
          <w:tcPr>
            <w:tcW w:w="0" w:type="auto"/>
            <w:gridSpan w:val="2"/>
            <w:vAlign w:val="center"/>
          </w:tcPr>
          <w:p w:rsidR="006C3827" w:rsidRPr="006C3827" w:rsidRDefault="006C3827" w:rsidP="006C3827">
            <w:pPr>
              <w:spacing w:after="0"/>
              <w:rPr>
                <w:rFonts w:ascii="Times New Roman" w:hAnsi="Times New Roman" w:cs="Times New Roman"/>
                <w:sz w:val="12"/>
                <w:szCs w:val="12"/>
              </w:rPr>
            </w:pPr>
            <w:r w:rsidRPr="006C3827">
              <w:rPr>
                <w:rFonts w:ascii="Times New Roman" w:hAnsi="Times New Roman" w:cs="Times New Roman"/>
                <w:sz w:val="12"/>
                <w:szCs w:val="12"/>
              </w:rPr>
              <w:t>Трасса ВЛ-6 кВ</w:t>
            </w:r>
          </w:p>
        </w:tc>
      </w:tr>
      <w:tr w:rsidR="006C3827" w:rsidRPr="006C3827" w:rsidTr="006C3827">
        <w:trPr>
          <w:trHeight w:val="20"/>
        </w:trPr>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 точки</w:t>
            </w:r>
          </w:p>
        </w:tc>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Дирекционный</w:t>
            </w:r>
          </w:p>
        </w:tc>
        <w:tc>
          <w:tcPr>
            <w:tcW w:w="0" w:type="auto"/>
            <w:vAlign w:val="bottom"/>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Расстояние,</w:t>
            </w:r>
          </w:p>
        </w:tc>
        <w:tc>
          <w:tcPr>
            <w:tcW w:w="0" w:type="auto"/>
            <w:gridSpan w:val="2"/>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Координаты</w:t>
            </w:r>
          </w:p>
        </w:tc>
      </w:tr>
      <w:tr w:rsidR="006C3827" w:rsidRPr="006C3827" w:rsidTr="006C3827">
        <w:trPr>
          <w:trHeight w:val="20"/>
        </w:trPr>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(сквозной)</w:t>
            </w:r>
          </w:p>
        </w:tc>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угол</w:t>
            </w:r>
          </w:p>
        </w:tc>
        <w:tc>
          <w:tcPr>
            <w:tcW w:w="0" w:type="auto"/>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м</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X</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Y</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113°8'34"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8,09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446203,53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2220846,25</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203°18'6"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18,23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446210,97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2220843,07</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229°11'24"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63,68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446203,76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2220826,33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274°11'37"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40,07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446155,56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2220784,71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239°11'3"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18,58</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446115,60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2220787,64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349°53'56"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8,55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446099,64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2220778,12</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21</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59°9'60"</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18,09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446098,14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2220786,54</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94°12'22"</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39,27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446113,67</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2220795,81</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49°11'23"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58,56</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446152,83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2220792,93</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22°58'23"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16,35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446197,15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2220831,20</w:t>
            </w:r>
          </w:p>
        </w:tc>
      </w:tr>
      <w:tr w:rsidR="006C3827" w:rsidRPr="006C3827" w:rsidTr="006C3827">
        <w:trPr>
          <w:trHeight w:val="20"/>
        </w:trPr>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15</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113°8'34"</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8,09</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446203,53</w:t>
            </w:r>
          </w:p>
        </w:tc>
        <w:tc>
          <w:tcPr>
            <w:tcW w:w="0" w:type="auto"/>
            <w:vAlign w:val="center"/>
          </w:tcPr>
          <w:p w:rsidR="006C3827" w:rsidRPr="006C3827" w:rsidRDefault="006C3827" w:rsidP="006C3827">
            <w:pPr>
              <w:spacing w:after="0"/>
              <w:jc w:val="center"/>
              <w:rPr>
                <w:rFonts w:ascii="Times New Roman" w:hAnsi="Times New Roman" w:cs="Times New Roman"/>
                <w:sz w:val="12"/>
                <w:szCs w:val="12"/>
              </w:rPr>
            </w:pPr>
            <w:r w:rsidRPr="006C3827">
              <w:rPr>
                <w:rFonts w:ascii="Times New Roman" w:hAnsi="Times New Roman" w:cs="Times New Roman"/>
                <w:sz w:val="12"/>
                <w:szCs w:val="12"/>
              </w:rPr>
              <w:t>2220846,25</w:t>
            </w:r>
          </w:p>
        </w:tc>
      </w:tr>
    </w:tbl>
    <w:p w:rsidR="006C3827" w:rsidRPr="006C3827" w:rsidRDefault="006C3827" w:rsidP="006C3827">
      <w:pPr>
        <w:tabs>
          <w:tab w:val="left" w:pos="6936"/>
        </w:tabs>
        <w:spacing w:after="0" w:line="240" w:lineRule="auto"/>
        <w:ind w:firstLine="284"/>
        <w:jc w:val="center"/>
        <w:rPr>
          <w:rFonts w:ascii="Times New Roman" w:eastAsia="Calibri" w:hAnsi="Times New Roman" w:cs="Times New Roman"/>
          <w:bCs/>
          <w:sz w:val="12"/>
          <w:szCs w:val="12"/>
        </w:rPr>
      </w:pPr>
      <w:r w:rsidRPr="006C3827">
        <w:rPr>
          <w:rFonts w:ascii="Times New Roman" w:eastAsia="Calibri" w:hAnsi="Times New Roman" w:cs="Times New Roman"/>
          <w:bCs/>
          <w:sz w:val="12"/>
          <w:szCs w:val="12"/>
        </w:rPr>
        <w:t>2.3 Сведения о границах территории, применительно к которой осуществляется подготовка проекта межевания.</w:t>
      </w:r>
    </w:p>
    <w:p w:rsidR="006C3827" w:rsidRPr="006C3827" w:rsidRDefault="006C3827" w:rsidP="006C3827">
      <w:pPr>
        <w:tabs>
          <w:tab w:val="left" w:pos="6936"/>
        </w:tabs>
        <w:spacing w:after="0" w:line="240" w:lineRule="auto"/>
        <w:ind w:firstLine="284"/>
        <w:jc w:val="both"/>
        <w:rPr>
          <w:rFonts w:ascii="Times New Roman" w:eastAsia="Calibri" w:hAnsi="Times New Roman" w:cs="Times New Roman"/>
          <w:bCs/>
          <w:sz w:val="12"/>
          <w:szCs w:val="12"/>
        </w:rPr>
      </w:pPr>
      <w:r w:rsidRPr="006C3827">
        <w:rPr>
          <w:rFonts w:ascii="Times New Roman" w:eastAsia="Calibri" w:hAnsi="Times New Roman" w:cs="Times New Roman"/>
          <w:bCs/>
          <w:sz w:val="12"/>
          <w:szCs w:val="12"/>
        </w:rPr>
        <w:t>Сведения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применительно к которой осуществляется подготовка проекта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 представлены в таблице</w:t>
      </w:r>
    </w:p>
    <w:p w:rsidR="005201F0" w:rsidRDefault="006C3827" w:rsidP="006C3827">
      <w:pPr>
        <w:tabs>
          <w:tab w:val="left" w:pos="6936"/>
        </w:tabs>
        <w:spacing w:after="0" w:line="240" w:lineRule="auto"/>
        <w:ind w:firstLine="284"/>
        <w:jc w:val="both"/>
        <w:rPr>
          <w:rFonts w:ascii="Times New Roman" w:eastAsia="Calibri" w:hAnsi="Times New Roman" w:cs="Times New Roman"/>
          <w:bCs/>
          <w:sz w:val="12"/>
          <w:szCs w:val="12"/>
        </w:rPr>
      </w:pPr>
      <w:r w:rsidRPr="006C3827">
        <w:rPr>
          <w:rFonts w:ascii="Times New Roman" w:eastAsia="Calibri" w:hAnsi="Times New Roman" w:cs="Times New Roman"/>
          <w:bCs/>
          <w:sz w:val="12"/>
          <w:szCs w:val="12"/>
        </w:rPr>
        <w:t>Перечень координат характерных точек границ территории, применительно к которой осуществляется подготовка проекта межевания (совпадает с границами зон планируемого размещения проектируемого объекта)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382"/>
        <w:gridCol w:w="1382"/>
        <w:gridCol w:w="1843"/>
        <w:gridCol w:w="1152"/>
        <w:gridCol w:w="1289"/>
      </w:tblGrid>
      <w:tr w:rsidR="006C3827" w:rsidRPr="006C3827" w:rsidTr="006C3827">
        <w:trPr>
          <w:trHeight w:val="70"/>
          <w:jc w:val="center"/>
        </w:trPr>
        <w:tc>
          <w:tcPr>
            <w:tcW w:w="440" w:type="pct"/>
            <w:shd w:val="clear" w:color="auto" w:fill="auto"/>
            <w:noWrap/>
            <w:vAlign w:val="center"/>
            <w:hideMark/>
          </w:tcPr>
          <w:p w:rsidR="006C3827" w:rsidRPr="006C3827" w:rsidRDefault="006C3827" w:rsidP="006C3827">
            <w:pPr>
              <w:spacing w:after="0"/>
              <w:jc w:val="center"/>
              <w:rPr>
                <w:rFonts w:ascii="Times New Roman" w:hAnsi="Times New Roman" w:cs="Times New Roman"/>
                <w:sz w:val="12"/>
                <w:szCs w:val="12"/>
                <w:lang w:eastAsia="ru-RU"/>
              </w:rPr>
            </w:pPr>
            <w:r w:rsidRPr="006C3827">
              <w:rPr>
                <w:rFonts w:ascii="Times New Roman" w:hAnsi="Times New Roman" w:cs="Times New Roman"/>
                <w:sz w:val="12"/>
                <w:szCs w:val="12"/>
                <w:lang w:eastAsia="ru-RU"/>
              </w:rPr>
              <w:t>№</w:t>
            </w:r>
          </w:p>
        </w:tc>
        <w:tc>
          <w:tcPr>
            <w:tcW w:w="894" w:type="pct"/>
            <w:shd w:val="clear" w:color="auto" w:fill="auto"/>
            <w:noWrap/>
            <w:vAlign w:val="center"/>
            <w:hideMark/>
          </w:tcPr>
          <w:p w:rsidR="006C3827" w:rsidRPr="006C3827" w:rsidRDefault="006C3827" w:rsidP="006C3827">
            <w:pPr>
              <w:spacing w:after="0" w:line="240" w:lineRule="auto"/>
              <w:jc w:val="center"/>
              <w:rPr>
                <w:rFonts w:ascii="Times New Roman" w:hAnsi="Times New Roman" w:cs="Times New Roman"/>
                <w:sz w:val="12"/>
                <w:szCs w:val="12"/>
                <w:lang w:val="en-US" w:eastAsia="ru-RU"/>
              </w:rPr>
            </w:pPr>
            <w:r w:rsidRPr="006C3827">
              <w:rPr>
                <w:rFonts w:ascii="Times New Roman" w:hAnsi="Times New Roman" w:cs="Times New Roman"/>
                <w:sz w:val="12"/>
                <w:szCs w:val="12"/>
                <w:lang w:val="en-US" w:eastAsia="ru-RU"/>
              </w:rPr>
              <w:t>X</w:t>
            </w:r>
          </w:p>
        </w:tc>
        <w:tc>
          <w:tcPr>
            <w:tcW w:w="894" w:type="pct"/>
            <w:shd w:val="clear" w:color="auto" w:fill="auto"/>
            <w:noWrap/>
            <w:vAlign w:val="center"/>
            <w:hideMark/>
          </w:tcPr>
          <w:p w:rsidR="006C3827" w:rsidRPr="006C3827" w:rsidRDefault="006C3827" w:rsidP="006C3827">
            <w:pPr>
              <w:spacing w:after="0" w:line="240" w:lineRule="auto"/>
              <w:jc w:val="center"/>
              <w:rPr>
                <w:rFonts w:ascii="Times New Roman" w:hAnsi="Times New Roman" w:cs="Times New Roman"/>
                <w:sz w:val="12"/>
                <w:szCs w:val="12"/>
                <w:lang w:eastAsia="ru-RU"/>
              </w:rPr>
            </w:pPr>
            <w:r w:rsidRPr="006C3827">
              <w:rPr>
                <w:rFonts w:ascii="Times New Roman" w:hAnsi="Times New Roman" w:cs="Times New Roman"/>
                <w:sz w:val="12"/>
                <w:szCs w:val="12"/>
                <w:lang w:val="en-US" w:eastAsia="ru-RU"/>
              </w:rPr>
              <w:t>Y</w:t>
            </w:r>
          </w:p>
        </w:tc>
        <w:tc>
          <w:tcPr>
            <w:tcW w:w="1192" w:type="pct"/>
            <w:shd w:val="clear" w:color="auto" w:fill="auto"/>
            <w:vAlign w:val="center"/>
            <w:hideMark/>
          </w:tcPr>
          <w:p w:rsidR="006C3827" w:rsidRPr="006C3827" w:rsidRDefault="006C3827" w:rsidP="006C3827">
            <w:pPr>
              <w:spacing w:after="0" w:line="240" w:lineRule="auto"/>
              <w:jc w:val="center"/>
              <w:rPr>
                <w:rFonts w:ascii="Times New Roman" w:hAnsi="Times New Roman" w:cs="Times New Roman"/>
                <w:sz w:val="12"/>
                <w:szCs w:val="12"/>
                <w:lang w:eastAsia="ru-RU"/>
              </w:rPr>
            </w:pPr>
            <w:r w:rsidRPr="006C3827">
              <w:rPr>
                <w:rFonts w:ascii="Times New Roman" w:hAnsi="Times New Roman" w:cs="Times New Roman"/>
                <w:sz w:val="12"/>
                <w:szCs w:val="12"/>
                <w:lang w:eastAsia="ru-RU"/>
              </w:rPr>
              <w:t>Дирекционный угол</w:t>
            </w:r>
          </w:p>
        </w:tc>
        <w:tc>
          <w:tcPr>
            <w:tcW w:w="745" w:type="pct"/>
            <w:shd w:val="clear" w:color="auto" w:fill="auto"/>
            <w:noWrap/>
            <w:vAlign w:val="center"/>
            <w:hideMark/>
          </w:tcPr>
          <w:p w:rsidR="006C3827" w:rsidRPr="006C3827" w:rsidRDefault="006C3827" w:rsidP="006C3827">
            <w:pPr>
              <w:spacing w:after="0" w:line="240" w:lineRule="auto"/>
              <w:jc w:val="center"/>
              <w:rPr>
                <w:rFonts w:ascii="Times New Roman" w:hAnsi="Times New Roman" w:cs="Times New Roman"/>
                <w:sz w:val="12"/>
                <w:szCs w:val="12"/>
                <w:lang w:eastAsia="ru-RU"/>
              </w:rPr>
            </w:pPr>
            <w:r w:rsidRPr="006C3827">
              <w:rPr>
                <w:rFonts w:ascii="Times New Roman" w:hAnsi="Times New Roman" w:cs="Times New Roman"/>
                <w:sz w:val="12"/>
                <w:szCs w:val="12"/>
                <w:lang w:eastAsia="ru-RU"/>
              </w:rPr>
              <w:t>Длина</w:t>
            </w:r>
          </w:p>
        </w:tc>
        <w:tc>
          <w:tcPr>
            <w:tcW w:w="834" w:type="pct"/>
            <w:shd w:val="clear" w:color="auto" w:fill="auto"/>
            <w:noWrap/>
            <w:vAlign w:val="center"/>
            <w:hideMark/>
          </w:tcPr>
          <w:p w:rsidR="006C3827" w:rsidRPr="006C3827" w:rsidRDefault="006C3827" w:rsidP="006C3827">
            <w:pPr>
              <w:spacing w:after="0" w:line="240" w:lineRule="auto"/>
              <w:jc w:val="center"/>
              <w:rPr>
                <w:rFonts w:ascii="Times New Roman" w:hAnsi="Times New Roman" w:cs="Times New Roman"/>
                <w:sz w:val="12"/>
                <w:szCs w:val="12"/>
                <w:lang w:eastAsia="ru-RU"/>
              </w:rPr>
            </w:pPr>
            <w:r w:rsidRPr="006C3827">
              <w:rPr>
                <w:rFonts w:ascii="Times New Roman" w:hAnsi="Times New Roman" w:cs="Times New Roman"/>
                <w:sz w:val="12"/>
                <w:szCs w:val="12"/>
                <w:lang w:eastAsia="ru-RU"/>
              </w:rPr>
              <w:t>Направление</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443896.70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2221461.99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283°0'27"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10.00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lastRenderedPageBreak/>
              <w:t>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443898.95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2221452.25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193°5'31"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0.44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2-3</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443898.52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2221452.15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283°2'15"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3-4</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443899.65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2221447.27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11°49'17"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0.44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4-5</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443900.08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2221447.36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283°1'14"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9.99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5-6</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443902.33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2221437.63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193°5'31"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0.44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6-7</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443901.90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2221437.53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283°3'48"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5.00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7-8</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443903.03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2221432.66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13°23'33"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0.43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8-9</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443903.45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2221432.76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283°3'48"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10.00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9-10</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443905.71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2221423.02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193°5'31"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0.44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10-11</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443905.28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2221422.92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283°1'23"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138.94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11-12</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443936.59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2221287.55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13°0'56"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53.64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12-13</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443988.85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2221299.63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88°40'4"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102.79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13-14</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443991.24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2221402.39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12°54'44"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81.22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14-15</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444070.41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2221420.54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282°51'41"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79.25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15-16</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444088.05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2221343.28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332°16'13"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8.36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16-17</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444095.45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2221339.39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12°4'42"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26.76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17-18</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444121.62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2221344.99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13°57'28"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10.61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18-19</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444131.92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2221347.55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3°20'24"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11.50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19-20</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444143.40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2221348.22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355°24'41"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4.62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20-21</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444148.01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2221347.85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352°52'30"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7.74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21-22</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444155.69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2221346.89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331°56'38"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6.19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22-23</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444161.15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2221343.98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317°27'24"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8.58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23-24</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444167.47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2221338.18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242°19'36"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5.32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24-25</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444165.00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2221333.47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168°19'40"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3.41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25-26</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444161.66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2221334.16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172°23'1"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12.15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26-27</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444149.62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2221335.77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179°19'27"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11.87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27-28</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444137.75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2221335.91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191°28'10"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20.42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28-29</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444117.74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2221331.85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197°51'11"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6.85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29-30</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444111.22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2221329.75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330°4'7"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0.76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30-31</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444111.88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2221329.37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270°44'52"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6.13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31-32</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444111.96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2221323.24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235°21'15"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32.42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32-33</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444093.53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2221296.57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284°51'12"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106.96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33-34</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444120.95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2221193.18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301°21'34"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12.41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34-35</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444127.41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2221182.58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272°23'9"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9.85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35-36</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444127.82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2221172.74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179°5'41"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24.68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36-37</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444103.14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2221173.13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283°58'55"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1251.09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37-38</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444405.42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2219959.11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350°48'32"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276.84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38-39</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444678.71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2219914.89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35°56'46"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459.05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39-40</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445050.34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2220184.36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27°37'11"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85.29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40-41</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445125.91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2220223.90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45°0'0"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0.01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41-42</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445125.92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2220223.91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27°37'35"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30.67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42-43</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445153.09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2220238.13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27°35'4"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9.05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43-44</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445161.11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2220242.32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27°37'59"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485.89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44-45</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445591.58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2220467.68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47°39'3"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54.58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45-46</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445628.35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2220508.02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47°39'19"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283.44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46-47</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445819.27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2220717.51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325°52'39"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92.22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47-48</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445895.61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2220665.78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30°48'21"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235.80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48-49</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446098.14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2220786.54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30°50'0"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18.09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49-50</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446113.67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2220795.81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355°47'38"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39.27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50-51</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446152.83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2220792.93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40°48'37"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58.56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51-52</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446197.15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2220831.20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67°1'37"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16.35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52-53</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446203.53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2220846.25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336°51'26"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8.09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53-54</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446210.97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2220843.07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246°41'54"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18.23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54-55</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446203.76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2220826.33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220°48'36"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63.68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55-56</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446155.56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2220784.71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175°48'23"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40.07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56-57</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446115.60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2220787.64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210°48'57"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18.58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57-58</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446099.64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2220778.12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210°48'20"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237.87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58-59</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445895.33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2220656.30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145°52'58"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90.37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59-60</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445820.51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2220706.99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227°39'18"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283.17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60-61</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lastRenderedPageBreak/>
              <w:t>61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445629.77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2220497.70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227°39'13"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49.33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61-62</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445596.54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2220461.24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207°37'58"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489.35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62-63</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445163.01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2220234.28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207°36'47"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9.54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63-64</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445154.56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2220229.86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207°37'55"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30.75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64-65</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445127.32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2220215.60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270°0'0"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0.01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65-66</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445127.31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2220215.60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207°37'35"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82.10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66-67</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445054.57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2220177.53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215°56'39"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461.79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67-68</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444680.71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2219906.46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170°48'1"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285.41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68-69</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444398.97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2219952.09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283°59'3"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195.07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69-70</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444446.11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2219762.80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223°58'45"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203.62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70-71</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444299.59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2219621.41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214°58'59"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432.75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71-72</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443945.03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2219373.30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214°58'53"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554.69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72-73</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443490.55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2219055.29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214°56'17"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22.66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73-74</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443471.97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2219042.31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205°59'20"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191.22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74-75</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443300.09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2218958.52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296°0'57"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6.06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75-76</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443302.75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2218953.07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295°55'43"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17.31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76-77</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443310.32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2218937.50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295°55'43"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11.27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77-78</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443315.25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2218927.36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295°59'17"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17.32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78-79</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443322.84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2218911.79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296°0'33"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26.27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79-80</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443334.36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2218888.18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295°58'54"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143.65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80-81</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443397.29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2218759.05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27°30'14"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30.29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81-82</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443424.16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2218773.04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292°58'47"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33.32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82-83</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443437.17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2218742.36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262°13'11"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10.19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83-84</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443435.79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2218732.26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262°9'10"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3.15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84-85</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443435.36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2218729.14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215°15'8"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44.56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85-86</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443398.97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2218703.42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187°13'6"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5.33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86-87</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443393.68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2218702.75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136°10'52"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4.12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87-88</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443390.71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2218705.60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136°17'0"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3.47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88-89</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443388.20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2218708.00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104°15'52"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0.61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89-90</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443388.05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2218708.59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96°39'16"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5.44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90-91</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443387.42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2218713.99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209°59'27"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41.61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91-92</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443351.38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2218693.19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209°53'40"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22.33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92-93</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443332.02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2218682.06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119°37'56"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23.99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93-94</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443320.16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2218702.91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29°56'32"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18.37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94-95</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443336.08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2218712.08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29°59'25"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52.40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95-96</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443381.46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2218738.27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119°58'10"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9.49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96-97</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443376.72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2218746.49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116°0'8"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144.80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97-98</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443313.24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2218876.63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115°58'31"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30.41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98-99</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443299.92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2218903.97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116°0'28"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11.04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99-100</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443295.08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2218913.89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116°1'49"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17.25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100-101</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443287.51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2218929.39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115°59'2"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11.02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101-102</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443282.68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2218939.30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116°3'42"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11.20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102-103</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443277.76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2218949.36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115°59'40"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22.45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103-104</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443267.92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2218969.54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25°58'49"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213.42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104-105</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443459.77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2219063.03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34°58'55"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575.46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105-106</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443931.26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2219392.95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34°59'1"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430.90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106-107</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444284.30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2219640.00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43°59'3"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187.84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107-108</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444419.46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2219770.45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103°58'56"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1436.26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108-109</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444072.43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2221164.15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202°33'57"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12.25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109-110</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444061.12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2221159.45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187°46'45"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3.69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110-111</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444057.46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2221158.95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103°54'23"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39.61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111-112</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444047.94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2221197.40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12°44'25"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6.76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112-113</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444054.53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2221198.89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104°6'56"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56.01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113-114</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444040.87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2221253.21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154°28'39"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22.12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114-115</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444020.91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2221262.74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103°40'17"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4.95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115-116</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444019.74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2221267.55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179°52'23"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31.59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116-117</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443988.15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2221267.62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88°42'38"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25.78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117-118</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443988.73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2221293.39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192°57'46"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58.13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118-119</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443932.08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2221280.35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103°1'5"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144.95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119-120</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lastRenderedPageBreak/>
              <w:t>120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443899.43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2221421.57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193°1'8"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3.55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120-121</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443895.97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2221420.77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103°4'35"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9.99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121-122</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443893.71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2221430.50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13°8'21"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3.56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122-123</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443897.18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2221431.31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103°2'15"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123-124</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443896.05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2221436.19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193°10'33"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3.55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124-125</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443892.59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2221435.38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103°4'35"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9.99</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125-126</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443890.33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2221445.11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13°8'21"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3.56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126-127</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443893.80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2221445.92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102°55'34"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5.01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127-128</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443892.68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2221450.80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193°8'21"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3.56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128-129</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443889.21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2221449.99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103°6'22"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129-130</w:t>
            </w:r>
          </w:p>
        </w:tc>
      </w:tr>
      <w:tr w:rsidR="006C3827" w:rsidRPr="006C3827" w:rsidTr="006C3827">
        <w:trPr>
          <w:trHeight w:val="70"/>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130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443886.94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2221459.74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12°58'54"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10.02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3827" w:rsidRPr="006C3827" w:rsidRDefault="006C3827" w:rsidP="006C3827">
            <w:pPr>
              <w:spacing w:after="0" w:line="240" w:lineRule="auto"/>
              <w:jc w:val="center"/>
              <w:rPr>
                <w:rFonts w:ascii="Times New Roman" w:hAnsi="Times New Roman" w:cs="Times New Roman"/>
                <w:color w:val="000000"/>
                <w:sz w:val="12"/>
                <w:szCs w:val="12"/>
              </w:rPr>
            </w:pPr>
            <w:r w:rsidRPr="006C3827">
              <w:rPr>
                <w:rFonts w:ascii="Times New Roman" w:hAnsi="Times New Roman" w:cs="Times New Roman"/>
                <w:color w:val="000000"/>
                <w:sz w:val="12"/>
                <w:szCs w:val="12"/>
              </w:rPr>
              <w:t>130-1</w:t>
            </w:r>
          </w:p>
        </w:tc>
      </w:tr>
    </w:tbl>
    <w:p w:rsidR="006C3827" w:rsidRPr="006C3827" w:rsidRDefault="006C3827" w:rsidP="006C3827">
      <w:pPr>
        <w:tabs>
          <w:tab w:val="left" w:pos="6936"/>
        </w:tabs>
        <w:spacing w:after="0" w:line="240" w:lineRule="auto"/>
        <w:ind w:firstLine="284"/>
        <w:jc w:val="center"/>
        <w:rPr>
          <w:rFonts w:ascii="Times New Roman" w:eastAsia="Calibri" w:hAnsi="Times New Roman" w:cs="Times New Roman"/>
          <w:bCs/>
          <w:sz w:val="12"/>
          <w:szCs w:val="12"/>
        </w:rPr>
      </w:pPr>
      <w:r w:rsidRPr="006C3827">
        <w:rPr>
          <w:rFonts w:ascii="Times New Roman" w:eastAsia="Calibri" w:hAnsi="Times New Roman" w:cs="Times New Roman"/>
          <w:bCs/>
          <w:sz w:val="12"/>
          <w:szCs w:val="12"/>
        </w:rPr>
        <w:t>2.4 Вид разрешённого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p>
    <w:p w:rsidR="006C3827" w:rsidRPr="006C3827" w:rsidRDefault="006C3827" w:rsidP="00F10EDD">
      <w:pPr>
        <w:tabs>
          <w:tab w:val="left" w:pos="6936"/>
        </w:tabs>
        <w:spacing w:after="0" w:line="240" w:lineRule="auto"/>
        <w:ind w:firstLine="284"/>
        <w:jc w:val="both"/>
        <w:rPr>
          <w:rFonts w:ascii="Times New Roman" w:eastAsia="Calibri" w:hAnsi="Times New Roman" w:cs="Times New Roman"/>
          <w:bCs/>
          <w:sz w:val="12"/>
          <w:szCs w:val="12"/>
        </w:rPr>
      </w:pPr>
      <w:r w:rsidRPr="006C3827">
        <w:rPr>
          <w:rFonts w:ascii="Times New Roman" w:eastAsia="Calibri" w:hAnsi="Times New Roman" w:cs="Times New Roman"/>
          <w:bCs/>
          <w:sz w:val="12"/>
          <w:szCs w:val="12"/>
        </w:rPr>
        <w:t>Вид разрешённого использования земельных участков на землях неразграниченной государственной собственности указан согласно п. 7.5 Приказа Минэкономразви</w:t>
      </w:r>
      <w:r w:rsidR="00F10EDD">
        <w:rPr>
          <w:rFonts w:ascii="Times New Roman" w:eastAsia="Calibri" w:hAnsi="Times New Roman" w:cs="Times New Roman"/>
          <w:bCs/>
          <w:sz w:val="12"/>
          <w:szCs w:val="12"/>
        </w:rPr>
        <w:t>тия № 540 от 1 сентября 2014 г.</w:t>
      </w:r>
    </w:p>
    <w:p w:rsidR="006C3827" w:rsidRPr="006C3827" w:rsidRDefault="006C3827" w:rsidP="00F10EDD">
      <w:pPr>
        <w:tabs>
          <w:tab w:val="left" w:pos="6936"/>
        </w:tabs>
        <w:spacing w:after="0" w:line="240" w:lineRule="auto"/>
        <w:ind w:firstLine="284"/>
        <w:jc w:val="center"/>
        <w:rPr>
          <w:rFonts w:ascii="Times New Roman" w:eastAsia="Calibri" w:hAnsi="Times New Roman" w:cs="Times New Roman"/>
          <w:bCs/>
          <w:sz w:val="12"/>
          <w:szCs w:val="12"/>
        </w:rPr>
      </w:pPr>
      <w:r w:rsidRPr="006C3827">
        <w:rPr>
          <w:rFonts w:ascii="Times New Roman" w:eastAsia="Calibri" w:hAnsi="Times New Roman" w:cs="Times New Roman"/>
          <w:bCs/>
          <w:sz w:val="12"/>
          <w:szCs w:val="12"/>
        </w:rPr>
        <w:t>РАЗДЕЛ 3 «МАТЕРИАЛЫ ПО ОБОСНОВАНИЮ</w:t>
      </w:r>
      <w:r>
        <w:rPr>
          <w:rFonts w:ascii="Times New Roman" w:eastAsia="Calibri" w:hAnsi="Times New Roman" w:cs="Times New Roman"/>
          <w:bCs/>
          <w:sz w:val="12"/>
          <w:szCs w:val="12"/>
        </w:rPr>
        <w:t xml:space="preserve"> ПРОЕКТА МЕЖЕВАНИЯ ТЕРРИТОРИИ. </w:t>
      </w:r>
      <w:r w:rsidRPr="006C3827">
        <w:rPr>
          <w:rFonts w:ascii="Times New Roman" w:eastAsia="Calibri" w:hAnsi="Times New Roman" w:cs="Times New Roman"/>
          <w:bCs/>
          <w:sz w:val="12"/>
          <w:szCs w:val="12"/>
        </w:rPr>
        <w:t>ГРАФИЧЕСКАЯ ЧАСТЬ»</w:t>
      </w:r>
    </w:p>
    <w:p w:rsidR="006C3827" w:rsidRPr="006C3827" w:rsidRDefault="006C3827" w:rsidP="006C3827">
      <w:pPr>
        <w:tabs>
          <w:tab w:val="left" w:pos="6936"/>
        </w:tabs>
        <w:spacing w:after="0" w:line="240" w:lineRule="auto"/>
        <w:ind w:firstLine="284"/>
        <w:jc w:val="center"/>
        <w:rPr>
          <w:rFonts w:ascii="Times New Roman" w:eastAsia="Calibri" w:hAnsi="Times New Roman" w:cs="Times New Roman"/>
          <w:bCs/>
          <w:sz w:val="12"/>
          <w:szCs w:val="12"/>
        </w:rPr>
      </w:pPr>
      <w:r w:rsidRPr="006C3827">
        <w:rPr>
          <w:rFonts w:ascii="Times New Roman" w:eastAsia="Calibri" w:hAnsi="Times New Roman" w:cs="Times New Roman"/>
          <w:bCs/>
          <w:sz w:val="12"/>
          <w:szCs w:val="12"/>
        </w:rPr>
        <w:t>РАЗДЕЛ 4 «МАТЕРИАЛЫ ПО ОБОСНОВАНИЮ ПРОЕКТА МЕЖЕВАНИЯ ТЕРРИТОРИИ. ПОЯСНИТЕЛЬНАЯ ЗАПИСКА»</w:t>
      </w:r>
    </w:p>
    <w:p w:rsidR="006C3827" w:rsidRPr="006C3827" w:rsidRDefault="006C3827" w:rsidP="006C3827">
      <w:pPr>
        <w:tabs>
          <w:tab w:val="left" w:pos="6936"/>
        </w:tabs>
        <w:spacing w:after="0" w:line="240" w:lineRule="auto"/>
        <w:ind w:firstLine="284"/>
        <w:jc w:val="center"/>
        <w:rPr>
          <w:rFonts w:ascii="Times New Roman" w:eastAsia="Calibri" w:hAnsi="Times New Roman" w:cs="Times New Roman"/>
          <w:bCs/>
          <w:sz w:val="12"/>
          <w:szCs w:val="12"/>
        </w:rPr>
      </w:pPr>
      <w:r w:rsidRPr="006C3827">
        <w:rPr>
          <w:rFonts w:ascii="Times New Roman" w:eastAsia="Calibri" w:hAnsi="Times New Roman" w:cs="Times New Roman"/>
          <w:bCs/>
          <w:sz w:val="12"/>
          <w:szCs w:val="12"/>
        </w:rPr>
        <w:t>4.1 Обоснование определения местоположения границ образуемого земельного участка с учётом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p w:rsidR="006C3827" w:rsidRPr="006C3827" w:rsidRDefault="006C3827" w:rsidP="006C3827">
      <w:pPr>
        <w:tabs>
          <w:tab w:val="left" w:pos="6936"/>
        </w:tabs>
        <w:spacing w:after="0" w:line="240" w:lineRule="auto"/>
        <w:ind w:firstLine="284"/>
        <w:jc w:val="both"/>
        <w:rPr>
          <w:rFonts w:ascii="Times New Roman" w:eastAsia="Calibri" w:hAnsi="Times New Roman" w:cs="Times New Roman"/>
          <w:bCs/>
          <w:sz w:val="12"/>
          <w:szCs w:val="12"/>
        </w:rPr>
      </w:pPr>
      <w:r w:rsidRPr="006C3827">
        <w:rPr>
          <w:rFonts w:ascii="Times New Roman" w:eastAsia="Calibri" w:hAnsi="Times New Roman" w:cs="Times New Roman"/>
          <w:bCs/>
          <w:sz w:val="12"/>
          <w:szCs w:val="12"/>
        </w:rPr>
        <w:t>Земельный участок образуется в соответствии с абзацем 9 части 1 статьи 15 Закона Самарской области от 11.03.2005 г. №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«Самаранефтегаз» на основании лицензии на пользование недрами, то есть для недропользования.</w:t>
      </w:r>
    </w:p>
    <w:p w:rsidR="006C3827" w:rsidRPr="006C3827" w:rsidRDefault="006C3827" w:rsidP="006C3827">
      <w:pPr>
        <w:tabs>
          <w:tab w:val="left" w:pos="6936"/>
        </w:tabs>
        <w:spacing w:after="0" w:line="240" w:lineRule="auto"/>
        <w:ind w:firstLine="284"/>
        <w:jc w:val="center"/>
        <w:rPr>
          <w:rFonts w:ascii="Times New Roman" w:eastAsia="Calibri" w:hAnsi="Times New Roman" w:cs="Times New Roman"/>
          <w:bCs/>
          <w:sz w:val="12"/>
          <w:szCs w:val="12"/>
        </w:rPr>
      </w:pPr>
      <w:r w:rsidRPr="006C3827">
        <w:rPr>
          <w:rFonts w:ascii="Times New Roman" w:eastAsia="Calibri" w:hAnsi="Times New Roman" w:cs="Times New Roman"/>
          <w:bCs/>
          <w:sz w:val="12"/>
          <w:szCs w:val="12"/>
        </w:rPr>
        <w:t>4.2 Обоснование способа образования земельного участка</w:t>
      </w:r>
    </w:p>
    <w:p w:rsidR="006C3827" w:rsidRPr="006C3827" w:rsidRDefault="006C3827" w:rsidP="006C3827">
      <w:pPr>
        <w:tabs>
          <w:tab w:val="left" w:pos="6936"/>
        </w:tabs>
        <w:spacing w:after="0" w:line="240" w:lineRule="auto"/>
        <w:ind w:firstLine="284"/>
        <w:jc w:val="both"/>
        <w:rPr>
          <w:rFonts w:ascii="Times New Roman" w:eastAsia="Calibri" w:hAnsi="Times New Roman" w:cs="Times New Roman"/>
          <w:bCs/>
          <w:sz w:val="12"/>
          <w:szCs w:val="12"/>
        </w:rPr>
      </w:pPr>
      <w:r w:rsidRPr="006C3827">
        <w:rPr>
          <w:rFonts w:ascii="Times New Roman" w:eastAsia="Calibri" w:hAnsi="Times New Roman" w:cs="Times New Roman"/>
          <w:bCs/>
          <w:sz w:val="12"/>
          <w:szCs w:val="12"/>
        </w:rPr>
        <w:t>Земельные участки под строительство объекта образованы с учётом ранее поставленных на государственный кадастровый учёт земельных участков. Проект межевания выполняется с учётом сохранения ранее образованных земельных участков, зарегистрированных в ГКН.</w:t>
      </w:r>
    </w:p>
    <w:p w:rsidR="006C3827" w:rsidRDefault="006C3827" w:rsidP="00F10EDD">
      <w:pPr>
        <w:tabs>
          <w:tab w:val="left" w:pos="6936"/>
        </w:tabs>
        <w:spacing w:after="0" w:line="240" w:lineRule="auto"/>
        <w:ind w:firstLine="284"/>
        <w:jc w:val="both"/>
        <w:rPr>
          <w:rFonts w:ascii="Times New Roman" w:eastAsia="Calibri" w:hAnsi="Times New Roman" w:cs="Times New Roman"/>
          <w:bCs/>
          <w:sz w:val="12"/>
          <w:szCs w:val="12"/>
        </w:rPr>
      </w:pPr>
      <w:r w:rsidRPr="006C3827">
        <w:rPr>
          <w:rFonts w:ascii="Times New Roman" w:eastAsia="Calibri" w:hAnsi="Times New Roman" w:cs="Times New Roman"/>
          <w:bCs/>
          <w:sz w:val="12"/>
          <w:szCs w:val="12"/>
        </w:rPr>
        <w:t>Постановлением Правительства РФ от 3 декабря 2014 г. № 1300 утверждён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во</w:t>
      </w:r>
      <w:r w:rsidR="00F10EDD">
        <w:rPr>
          <w:rFonts w:ascii="Times New Roman" w:eastAsia="Calibri" w:hAnsi="Times New Roman" w:cs="Times New Roman"/>
          <w:bCs/>
          <w:sz w:val="12"/>
          <w:szCs w:val="12"/>
        </w:rPr>
        <w:t>зможные способы их образования.</w:t>
      </w:r>
    </w:p>
    <w:p w:rsidR="006C3827" w:rsidRPr="006C3827" w:rsidRDefault="006C3827" w:rsidP="006C3827">
      <w:pPr>
        <w:tabs>
          <w:tab w:val="left" w:pos="6936"/>
        </w:tabs>
        <w:spacing w:after="0" w:line="240" w:lineRule="auto"/>
        <w:ind w:firstLine="284"/>
        <w:jc w:val="center"/>
        <w:rPr>
          <w:rFonts w:ascii="Times New Roman" w:eastAsia="Calibri" w:hAnsi="Times New Roman" w:cs="Times New Roman"/>
          <w:bCs/>
          <w:sz w:val="12"/>
          <w:szCs w:val="12"/>
        </w:rPr>
      </w:pPr>
      <w:r w:rsidRPr="006C3827">
        <w:rPr>
          <w:rFonts w:ascii="Times New Roman" w:eastAsia="Calibri" w:hAnsi="Times New Roman" w:cs="Times New Roman"/>
          <w:bCs/>
          <w:sz w:val="12"/>
          <w:szCs w:val="12"/>
        </w:rPr>
        <w:t>4.3 Обоснование определения размеров образуемого земельного участка</w:t>
      </w:r>
    </w:p>
    <w:p w:rsidR="006C3827" w:rsidRPr="006C3827" w:rsidRDefault="006C3827" w:rsidP="006C3827">
      <w:pPr>
        <w:tabs>
          <w:tab w:val="left" w:pos="6936"/>
        </w:tabs>
        <w:spacing w:after="0" w:line="240" w:lineRule="auto"/>
        <w:ind w:firstLine="284"/>
        <w:jc w:val="both"/>
        <w:rPr>
          <w:rFonts w:ascii="Times New Roman" w:eastAsia="Calibri" w:hAnsi="Times New Roman" w:cs="Times New Roman"/>
          <w:bCs/>
          <w:sz w:val="12"/>
          <w:szCs w:val="12"/>
        </w:rPr>
      </w:pPr>
      <w:r w:rsidRPr="006C3827">
        <w:rPr>
          <w:rFonts w:ascii="Times New Roman" w:eastAsia="Calibri" w:hAnsi="Times New Roman" w:cs="Times New Roman"/>
          <w:bCs/>
          <w:sz w:val="12"/>
          <w:szCs w:val="12"/>
        </w:rPr>
        <w:t>Местоположение границ и размеры земельных участков, образуемых для размещения объекта 6406П «Сбор нефти и газа со скважины № 151 Южно-Орловского месторождения», в границах сельского поселения Черновка муниципального района Сергиевский Самарской области, определено с учётом технологической схемы, подхода трасс инженерных коммуникаций, существующих и ранее запроектированных сооружений и инженерных коммуникаций, рельефа местности, наиболее рационального использования земельных участков, а также санитарно-гигиенических и противопожарных норм.</w:t>
      </w:r>
    </w:p>
    <w:p w:rsidR="006C3827" w:rsidRPr="006C3827" w:rsidRDefault="006C3827" w:rsidP="006C3827">
      <w:pPr>
        <w:tabs>
          <w:tab w:val="left" w:pos="6936"/>
        </w:tabs>
        <w:spacing w:after="0" w:line="240" w:lineRule="auto"/>
        <w:ind w:firstLine="284"/>
        <w:jc w:val="both"/>
        <w:rPr>
          <w:rFonts w:ascii="Times New Roman" w:eastAsia="Calibri" w:hAnsi="Times New Roman" w:cs="Times New Roman"/>
          <w:bCs/>
          <w:sz w:val="12"/>
          <w:szCs w:val="12"/>
        </w:rPr>
      </w:pPr>
      <w:r w:rsidRPr="006C3827">
        <w:rPr>
          <w:rFonts w:ascii="Times New Roman" w:eastAsia="Calibri" w:hAnsi="Times New Roman" w:cs="Times New Roman"/>
          <w:bCs/>
          <w:sz w:val="12"/>
          <w:szCs w:val="12"/>
        </w:rPr>
        <w:t>На основании СН 459 74 - «Нормы отвода земель для нефтяных и газовых скважин», разработанных Государственным институтом по проектированию и исследовательским работам в нефтяной промышленности «Гипровостокнефть» Миннефтепрома (утверждённых Государственным комитетом Совета Министров СССР по делам строительства 25 марта 1974 г.) ширина полосы отвода под строительство выкидного нефтепровода принята равной 24 м.</w:t>
      </w:r>
    </w:p>
    <w:p w:rsidR="006C3827" w:rsidRPr="006C3827" w:rsidRDefault="006C3827" w:rsidP="006C3827">
      <w:pPr>
        <w:tabs>
          <w:tab w:val="left" w:pos="6936"/>
        </w:tabs>
        <w:spacing w:after="0" w:line="240" w:lineRule="auto"/>
        <w:ind w:firstLine="284"/>
        <w:jc w:val="both"/>
        <w:rPr>
          <w:rFonts w:ascii="Times New Roman" w:eastAsia="Calibri" w:hAnsi="Times New Roman" w:cs="Times New Roman"/>
          <w:bCs/>
          <w:sz w:val="12"/>
          <w:szCs w:val="12"/>
        </w:rPr>
      </w:pPr>
      <w:r w:rsidRPr="006C3827">
        <w:rPr>
          <w:rFonts w:ascii="Times New Roman" w:eastAsia="Calibri" w:hAnsi="Times New Roman" w:cs="Times New Roman"/>
          <w:bCs/>
          <w:sz w:val="12"/>
          <w:szCs w:val="12"/>
        </w:rPr>
        <w:t>На основании СН 465-74 - «Нормы отвода земель для электрических сетей напряжением 0,4 - 500 кВ», разработанных институтом «Энергосетьпроект» с участием института «Сельэнергопроект» Минэнерго СССР (согласованных с Минсельхозом СССР и Гослесхозом СССР), ширина полосы отвода под строительство ВЛ-6 кВ принята равной 8 м.</w:t>
      </w:r>
    </w:p>
    <w:p w:rsidR="006C3827" w:rsidRDefault="006C3827" w:rsidP="00F10EDD">
      <w:pPr>
        <w:tabs>
          <w:tab w:val="left" w:pos="6936"/>
        </w:tabs>
        <w:spacing w:after="0" w:line="240" w:lineRule="auto"/>
        <w:ind w:firstLine="284"/>
        <w:jc w:val="both"/>
        <w:rPr>
          <w:rFonts w:ascii="Times New Roman" w:eastAsia="Calibri" w:hAnsi="Times New Roman" w:cs="Times New Roman"/>
          <w:bCs/>
          <w:sz w:val="12"/>
          <w:szCs w:val="12"/>
        </w:rPr>
      </w:pPr>
      <w:r w:rsidRPr="006C3827">
        <w:rPr>
          <w:rFonts w:ascii="Times New Roman" w:eastAsia="Calibri" w:hAnsi="Times New Roman" w:cs="Times New Roman"/>
          <w:bCs/>
          <w:sz w:val="12"/>
          <w:szCs w:val="12"/>
        </w:rPr>
        <w:t>В соответствии с ВСН 14278тм-т1 ширина полосы временного отвода трассы силового электр</w:t>
      </w:r>
      <w:r w:rsidR="00F10EDD">
        <w:rPr>
          <w:rFonts w:ascii="Times New Roman" w:eastAsia="Calibri" w:hAnsi="Times New Roman" w:cs="Times New Roman"/>
          <w:bCs/>
          <w:sz w:val="12"/>
          <w:szCs w:val="12"/>
        </w:rPr>
        <w:t>ического кабеля составляет 6 м.</w:t>
      </w:r>
    </w:p>
    <w:p w:rsidR="006C3827" w:rsidRPr="006C3827" w:rsidRDefault="006C3827" w:rsidP="006C3827">
      <w:pPr>
        <w:tabs>
          <w:tab w:val="left" w:pos="6936"/>
        </w:tabs>
        <w:spacing w:after="0" w:line="240" w:lineRule="auto"/>
        <w:ind w:firstLine="284"/>
        <w:jc w:val="center"/>
        <w:rPr>
          <w:rFonts w:ascii="Times New Roman" w:eastAsia="Calibri" w:hAnsi="Times New Roman" w:cs="Times New Roman"/>
          <w:bCs/>
          <w:sz w:val="12"/>
          <w:szCs w:val="12"/>
        </w:rPr>
      </w:pPr>
      <w:r w:rsidRPr="006C3827">
        <w:rPr>
          <w:rFonts w:ascii="Times New Roman" w:eastAsia="Calibri" w:hAnsi="Times New Roman" w:cs="Times New Roman"/>
          <w:bCs/>
          <w:sz w:val="12"/>
          <w:szCs w:val="12"/>
        </w:rPr>
        <w:t>4.4 Обоснование определения границ публичного сервитута, подлежащего установлению в соответствии с законодательством Российской Федерации</w:t>
      </w:r>
    </w:p>
    <w:p w:rsidR="006C3827" w:rsidRDefault="006C3827" w:rsidP="006C3827">
      <w:pPr>
        <w:tabs>
          <w:tab w:val="left" w:pos="6936"/>
        </w:tabs>
        <w:spacing w:after="0" w:line="240" w:lineRule="auto"/>
        <w:ind w:firstLine="284"/>
        <w:jc w:val="both"/>
        <w:rPr>
          <w:rFonts w:ascii="Times New Roman" w:eastAsia="Calibri" w:hAnsi="Times New Roman" w:cs="Times New Roman"/>
          <w:bCs/>
          <w:sz w:val="12"/>
          <w:szCs w:val="12"/>
        </w:rPr>
      </w:pPr>
      <w:r w:rsidRPr="006C3827">
        <w:rPr>
          <w:rFonts w:ascii="Times New Roman" w:eastAsia="Calibri" w:hAnsi="Times New Roman" w:cs="Times New Roman"/>
          <w:bCs/>
          <w:sz w:val="12"/>
          <w:szCs w:val="12"/>
        </w:rPr>
        <w:t>Установление границ публичного сервитута, подлежащего установлению в соответствии с законодательством Российской Федерации, в рамках документации по планировке территории для размещения объекта 6406П «Сбор нефти и газа со скважины № 151 Южно-Орловского месторождения», в границах сельского поселения Черновка муниципального района Сергиевский Самарской области, не предусмотрено.</w:t>
      </w:r>
    </w:p>
    <w:p w:rsidR="006C3827" w:rsidRDefault="006C3827" w:rsidP="006C3827">
      <w:pPr>
        <w:tabs>
          <w:tab w:val="left" w:pos="6936"/>
        </w:tabs>
        <w:spacing w:after="0" w:line="240" w:lineRule="auto"/>
        <w:ind w:firstLine="284"/>
        <w:jc w:val="both"/>
        <w:rPr>
          <w:rFonts w:ascii="Times New Roman" w:eastAsia="Calibri" w:hAnsi="Times New Roman" w:cs="Times New Roman"/>
          <w:bCs/>
          <w:sz w:val="12"/>
          <w:szCs w:val="12"/>
        </w:rPr>
      </w:pPr>
    </w:p>
    <w:p w:rsidR="00FB557A" w:rsidRPr="00FB557A" w:rsidRDefault="00FB557A" w:rsidP="00FB557A">
      <w:pPr>
        <w:tabs>
          <w:tab w:val="left" w:pos="6936"/>
        </w:tabs>
        <w:spacing w:after="0" w:line="240" w:lineRule="auto"/>
        <w:ind w:firstLine="284"/>
        <w:jc w:val="center"/>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ИНФОРМАЦИОННОЕ СООБЩЕНИЕ О ПРОВЕДЕНИИ АУКЦИОНА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№63-р от 18.01.2021г. «О выставлении на аукцион на право заключения договора аренды земельного участка, с видом разрешенного использования: для ведения личного подсобного хозяйства»; Распоряжения Администрации муниципального района Сергиевский №1804-р от 21.10.2020г. «О выставлении на аукцион на право заключения договора аренды земельного участка, с видом разрешенного использования: для ведения личного подсобного хозяйства» сообщает, что 01 марта 2021 года в 09 часов 00 минут, по адресу: Самарская область, Сергиевский район, с. Сергиевск, ул. Ленина, д. 15А, каб. № 20 состоится аукцион, открытый по составу участников, на право заключения договоров аренды земельных участков по лотам:</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Лот №1 - Земельный участок, кадастровый номер 63:31:0702021:439, площадь 1786 кв.м., категории земель - земли населенных пунктов, с разрешенным использованием: для ведения личного подсобного хозяйства, расположенный по адресу: Самарская область, Сергиевский р-н, с/п Сергиевск, с. Сергиевск, ул. Городок.</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Обременения: не зарегистрированы.</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 xml:space="preserve">Начальная цена предмета торгов: 20160,00 рублей в год. </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 xml:space="preserve">Шаг аукциона:  604,00 рублей. </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Сумма задатка: 20160,00 рублей.</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Срок аренды - 20 лет</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lastRenderedPageBreak/>
        <w:t>Лот №2 - Земельный участок, кадастровый номер 63:31:1811001:153, площадь 3000 кв.м., категории земель - земли населенных пунктов, с разрешенным использованием: для ведения личного подсобного хозяйства, расположенный по адресу: Самарская область, Сергиевский район, с. Сидоровка, ул. Курско-Пензенская, около земельного участка с кадастровым номером 63:31:1811001:22.</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Обременения: не зарегистрированы.</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 xml:space="preserve">Начальная цена предмета торгов: 17200,00 рублей в год. </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 xml:space="preserve">Шаг аукциона:  516,00 рублей. </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Сумма задатка: 17200,00 рублей.</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Срок аренды - 20 лет</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Согласно Правил землепользования и застройки сельского поселения Сергиевск м.р. Сергиевский Самарской об-ласти утвержденных решением собрания представителей с.п. Сергиевск муниципального района Сергиевский Самарской области №30 от 27.12.2013г.; Правил землепользования и застройки сельского поселения Захаркино м.р. Сергиевский Самарской области утвержденных решением собрания представителей с.п. Захаркино муниципального района Сергиевский Самарской области №28 от 27.12.2013г., предельные параметры разрешенного строительства объектов капитального строительства: соответствующих данным земельным участкам, расположенным в территориальной зоне – Ж1, Минимальная площадь земельного участка для ведения личного подсобного хозяйства – 600 м., максимальная площадь земельного участка для ведения личного подсобного хозяйства – 3000 м., предельная высота зданий, строений, сооружений – 12 м., минимальный отступ от границ земельных участков до отдельно стоящих зданий – 3 м., максимальный процент застройки в границах земельного участка – 50%.</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Технические условия подключения объектов, к сетям инженерно-технического обеспечения проектируемых объектов в границах земельных участков.</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На основании сведений вх.№350/43 от 15.12.2020г.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В соответствии с приказами:</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1. 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2. Министерства энергетики и жилищно-коммунального хозяйства Самарской области от 27.12.2019г. №874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энергопринимающих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w:t>
      </w:r>
      <w:r>
        <w:rPr>
          <w:rFonts w:ascii="Times New Roman" w:eastAsia="Calibri" w:hAnsi="Times New Roman" w:cs="Times New Roman"/>
          <w:bCs/>
          <w:sz w:val="12"/>
          <w:szCs w:val="12"/>
        </w:rPr>
        <w:t xml:space="preserve"> единицу максимальной мощности.</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На основании сведений №294/2 от 20.10.2020г. акционерного общества «Самарская сетевая компания» технологическое присоединение объектов капитального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от 27.12.2004г. №861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Правил ТП) после подачи заявки установленного образца на технологическое присоединение в адрес А</w:t>
      </w:r>
      <w:r>
        <w:rPr>
          <w:rFonts w:ascii="Times New Roman" w:eastAsia="Calibri" w:hAnsi="Times New Roman" w:cs="Times New Roman"/>
          <w:bCs/>
          <w:sz w:val="12"/>
          <w:szCs w:val="12"/>
        </w:rPr>
        <w:t>О «Самарская сетевая компания».</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На основании сведений вх.№05 от 13.01.2021г. общества с ограниченной ответственностью «Сервисная Коммунальная Компания»</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1. Присоединение произвести к существующему чугунному водопроводу Ǿ219 мм в существующем колодце по ул. Городок при помощи разрезной стальной муфты (ГОСТ 12.3.003-75, 52134-2003).</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3.  В месте врезки установить запорную арматуру (ГОСТ 26304-84).</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4. Трубопровод на здание выполнить из сертифицированного материала, трубой ПВХ на глубине 2,2 м (ГОСТ 18599-2001).</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5. В месте прохода через дорогу трубопровод проложить в стальном футляре (ГОСТ 23469.2-79). Проход через дорогу осуществить методом прокола.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6. Земляные работы производить в соответствии с «Ордером на право производства земляных работ».</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7. Предельная свободная мощность водопровода 0,8 м.куб в час, при скорости потока воды 1,2 м/с и внутреннем диаметре трубопровода не более 20 мм.</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8.  После производства земляных работ выполнить планировку места прокладки водопровода.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9.  Приемку выполненных работ производит ООО «Сервисная Коммунальная Компания» по письменному запросу.</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10. Заключить с ООО «Сервисная Коммунальная Компания» договор на отпуск воды.</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11. Срок действия технических условий – 3 года.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12. Врезку в существующий водопровод производят специалисты ООО «СКК» после выполнения пунктов 1-11 настоящих технических условий.</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На основании сведений №799 от 26.10.2020г. общества с ограниченной ответственностью «Сервисная Коммунальная Компания»</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1. Присоединение произвести к существующему ПВХ водопроводу Ǿ 100 мм в проектируемом колодце по ул. Молодежной при помощи стального резьбового соединения (ГОСТ 12.3.003-75, 52134-2003).</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3.  В месте врезки установить запорную арматуру (ГОСТ 26304-84).</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4. Трубопровод на здание выполнить из сертифицированного материала, трубой ПВХ на глубине 2,2 м (ГОСТ 18599-2001).</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lastRenderedPageBreak/>
        <w:t>5. В месте прохода через дорогу трубопровод проложить в стальном футляре (ГОСТ 23469.2-79). Проход через дорогу осуществить методом прокола.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6. Земляные работы производить в соответствии с «Ордером на право производства земляных работ».</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7. Предельная свободная мощность водопровода 0,8 м.куб в час, при скорости потока воды 1,2 м/с и внутреннем диаметре трубопровода не более 20 мм.</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8.  После производства земляных работ выполнить планировку места прокладки водопровода.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9.  Приемку выполненных работ производит ООО «Сервисная Коммунальная Компания» по письменному запросу.</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10. Заключить с ООО «Сервисная Коммунальная Компания» договор на отпуск воды.</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11. Срок действия технических условий – 3 года.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12. Врезку в существующий водопровод производят специалисты ООО «СКК» после выполнения пунктов 1-11</w:t>
      </w:r>
      <w:r>
        <w:rPr>
          <w:rFonts w:ascii="Times New Roman" w:eastAsia="Calibri" w:hAnsi="Times New Roman" w:cs="Times New Roman"/>
          <w:bCs/>
          <w:sz w:val="12"/>
          <w:szCs w:val="12"/>
        </w:rPr>
        <w:t xml:space="preserve"> настоящих технических условий.</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В соответствии с письмом №31-05/16931/УПТП от 16.12.2020г. Общества с ограниченной ответственностью «Средневолжская газовая компания» техническая возможность присоединения к сети газораспределения объектов капитального строительства имеется.</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Кроме того, сообщаем запрашиваемую информацию, а именно:</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1. максимальная нагрузка (часовой расход газа) – 15 м3/час;</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2. сроки подключения (технологического присоединения) в соответствии со ст. 85 п. Б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3. срок действия технических условий, выдаваемых на основании запроса о предоставлении технических условий в соответствии технических условий, в соответствии с ст. 29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составляет 70 рабочих дней.</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Для получения технических условий на подключение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1. Запрос на получение технических условий на подключение (технологического присоединения) объекта капитального строительства к газораспределительной сети ООО «СВГК»;</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3. Расчет планируемого максимального часового расхода газа (не требуется в случае планируемого максимального часового расхода газа не более 5 м.куб);</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eastAsia="Calibri" w:hAnsi="Times New Roman" w:cs="Times New Roman"/>
          <w:bCs/>
          <w:sz w:val="12"/>
          <w:szCs w:val="12"/>
        </w:rPr>
        <w:t>инат X и Y) земельного участка.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В соответствии с письмами №31-05/15298/УПТП от 20.11.2020г. Общества с ограниченной ответственностью «Средневолжская газовая компания» техническая возможность присоединения к сети газораспределения имеется.</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Кроме того, сообщаем запрашиваемую информацию, а именно:</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1. максимальная нагрузка (часовой расход газа) – 15 м3/час;</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2. сроки подключения (технологического присоединения) в соответствии со ст. 85 п. Б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3. срок действия технических условий, выдаваемых на основании запроса о предоставлении технических условий в соответствии технических условий, в соответствии с ст. 29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составляет 70 рабочих дней.</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1. Заявка о подключении (технологическом присоединении) объекта капитального строительства к газораспределительной сети ООО «СВГК»;</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3. Расчет планируемого максимального часового расхода газа (не требуется в случае планируемого максимального часового расхода газа не более 5 м.куб);</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eastAsia="Calibri" w:hAnsi="Times New Roman" w:cs="Times New Roman"/>
          <w:bCs/>
          <w:sz w:val="12"/>
          <w:szCs w:val="12"/>
        </w:rPr>
        <w:t>инат X и Y) земельного участка.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Заявки на участие в аукционе принимаются ежедневно в рабочие дни с 25 января 2021 г. по 24 февраля 2021 г. (выходные дни: суббота, воскресенье), с 9 ч 00 мин до 16 ч 00 мин. (перерыв с 12 ч 00 мин  до 13 ч 00 мин), 20 февраля 2021 г. с 09 ч 00 мин до 12 ч 00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Дата определения участников аукциона: 26 февраля 2021 г.</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Регистрация участников аукциона будет осуществляться 01 марта 2021 г. с 08 ч 30 мин до 08 ч 55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w:t>
      </w:r>
      <w:r>
        <w:rPr>
          <w:rFonts w:ascii="Times New Roman" w:eastAsia="Calibri" w:hAnsi="Times New Roman" w:cs="Times New Roman"/>
          <w:bCs/>
          <w:sz w:val="12"/>
          <w:szCs w:val="12"/>
        </w:rPr>
        <w:t>1-91).</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Для участия в аукционе заявители представляют следующие документы:</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2. Копии документов, удостоверяющих личность (для физических лиц).</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 xml:space="preserve">4. Документы, подтверждающие внесение задатка. </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w:t>
      </w:r>
      <w:r w:rsidRPr="00FB557A">
        <w:rPr>
          <w:rFonts w:ascii="Times New Roman" w:eastAsia="Calibri" w:hAnsi="Times New Roman" w:cs="Times New Roman"/>
          <w:bCs/>
          <w:sz w:val="12"/>
          <w:szCs w:val="12"/>
        </w:rPr>
        <w:lastRenderedPageBreak/>
        <w:t>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представить документы, которые должны быть получены организатором аукциона.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Один заявитель вправе подать только одну заявку по каждому лоту на участие в аукционе.</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Заявка на участие в аукционе, поступившая по истечении срока приема заявок, возвращается заявителю в день ее поступления.</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Основаниями не допуска заявителя к участию в аукционе являются:</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 xml:space="preserve">1) непредставление необходимых для участия в аукционе документов или представление недостоверных сведе-ний; </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2) непоступление задатка на дату рассмотрения заявок на участие в аукционе;</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Порядок проведения аукциона.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1. Аукцион проводится в указанном в извещении о проведении аукциона месте, в соответствующий день и час.</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2. Аукцион проводится в следующем порядке:</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а) аукцион ведет аукционист;</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в) участникам аукциона выдаются пронумерованные карточки, которые они поднимают после оглашения аукцио-нистом начальной цены или начального размера арендной платы;</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г)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Если после троекратного объявления очередной цены или размера арендной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д)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eastAsia="Calibri" w:hAnsi="Times New Roman" w:cs="Times New Roman"/>
          <w:bCs/>
          <w:sz w:val="12"/>
          <w:szCs w:val="12"/>
        </w:rPr>
        <w:t>ой Федерации в сети «Интернет».</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 xml:space="preserve">Банковские реквизиты для внесения задатка: </w:t>
      </w:r>
    </w:p>
    <w:p w:rsidR="00FB557A" w:rsidRPr="00FB557A" w:rsidRDefault="00FB557A" w:rsidP="00F10EDD">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w:t>
      </w:r>
      <w:r w:rsidR="00F10EDD">
        <w:rPr>
          <w:rFonts w:ascii="Times New Roman" w:eastAsia="Calibri" w:hAnsi="Times New Roman" w:cs="Times New Roman"/>
          <w:bCs/>
          <w:sz w:val="12"/>
          <w:szCs w:val="12"/>
        </w:rPr>
        <w:t>а со счета организатора торгов.</w:t>
      </w:r>
    </w:p>
    <w:p w:rsidR="00FB557A" w:rsidRPr="00FB557A" w:rsidRDefault="00FB557A" w:rsidP="00FB557A">
      <w:pPr>
        <w:tabs>
          <w:tab w:val="left" w:pos="6936"/>
        </w:tabs>
        <w:spacing w:after="0" w:line="240" w:lineRule="auto"/>
        <w:ind w:firstLine="284"/>
        <w:jc w:val="center"/>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Проект договора аренды земельного участка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с</w:t>
      </w:r>
      <w:r>
        <w:rPr>
          <w:rFonts w:ascii="Times New Roman" w:eastAsia="Calibri" w:hAnsi="Times New Roman" w:cs="Times New Roman"/>
          <w:bCs/>
          <w:sz w:val="12"/>
          <w:szCs w:val="12"/>
        </w:rPr>
        <w:t>ело Сергиевск Самарской области                                                                                                                                   Дата заключения договора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eastAsia="Calibri" w:hAnsi="Times New Roman" w:cs="Times New Roman"/>
          <w:bCs/>
          <w:sz w:val="12"/>
          <w:szCs w:val="12"/>
        </w:rPr>
        <w:t xml:space="preserve">ий  договор  о  нижеследующем: </w:t>
      </w:r>
    </w:p>
    <w:p w:rsidR="00FB557A" w:rsidRPr="00FB557A" w:rsidRDefault="00FB557A" w:rsidP="00FB557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FB557A">
        <w:rPr>
          <w:rFonts w:ascii="Times New Roman" w:eastAsia="Calibri" w:hAnsi="Times New Roman" w:cs="Times New Roman"/>
          <w:bCs/>
          <w:sz w:val="12"/>
          <w:szCs w:val="12"/>
        </w:rPr>
        <w:t>Предмет договора.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земли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eastAsia="Calibri" w:hAnsi="Times New Roman" w:cs="Times New Roman"/>
          <w:bCs/>
          <w:sz w:val="12"/>
          <w:szCs w:val="12"/>
        </w:rPr>
        <w:t xml:space="preserve"> земле» № 94-ГД от 11.03.2005г.</w:t>
      </w:r>
    </w:p>
    <w:p w:rsidR="00FB557A" w:rsidRPr="00FB557A" w:rsidRDefault="00FB557A" w:rsidP="00FB557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2. </w:t>
      </w:r>
      <w:r w:rsidRPr="00FB557A">
        <w:rPr>
          <w:rFonts w:ascii="Times New Roman" w:eastAsia="Calibri" w:hAnsi="Times New Roman" w:cs="Times New Roman"/>
          <w:bCs/>
          <w:sz w:val="12"/>
          <w:szCs w:val="12"/>
        </w:rPr>
        <w:t>Обременения земельного участка.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 Не зарегистрированы.</w:t>
      </w:r>
    </w:p>
    <w:p w:rsidR="00FB557A" w:rsidRPr="00FB557A" w:rsidRDefault="00FB557A" w:rsidP="00FB557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FB557A">
        <w:rPr>
          <w:rFonts w:ascii="Times New Roman" w:eastAsia="Calibri" w:hAnsi="Times New Roman" w:cs="Times New Roman"/>
          <w:bCs/>
          <w:sz w:val="12"/>
          <w:szCs w:val="12"/>
        </w:rPr>
        <w:t>Срок договора.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Pr="00FB557A">
        <w:rPr>
          <w:rFonts w:ascii="Times New Roman" w:eastAsia="Calibri" w:hAnsi="Times New Roman" w:cs="Times New Roman"/>
          <w:bCs/>
          <w:sz w:val="12"/>
          <w:szCs w:val="12"/>
        </w:rPr>
        <w:t>Срок аренды «Участка» устанавливается с _____ по _______.</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Pr="00FB557A">
        <w:rPr>
          <w:rFonts w:ascii="Times New Roman" w:eastAsia="Calibri" w:hAnsi="Times New Roman" w:cs="Times New Roman"/>
          <w:bCs/>
          <w:sz w:val="12"/>
          <w:szCs w:val="12"/>
        </w:rPr>
        <w:t>Договор вступает в силу с даты его государственной регистрации и распространяет свое действие на отношения возникшие с _______.</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p>
    <w:p w:rsidR="00FB557A" w:rsidRPr="00FB557A" w:rsidRDefault="00FB557A" w:rsidP="00FB557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FB557A">
        <w:rPr>
          <w:rFonts w:ascii="Times New Roman" w:eastAsia="Calibri" w:hAnsi="Times New Roman" w:cs="Times New Roman"/>
          <w:bCs/>
          <w:sz w:val="12"/>
          <w:szCs w:val="12"/>
        </w:rPr>
        <w:t>Арендная плата.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4.1. Размер арендной платы за земельный участок, расположенный по адресу: _____________, согласно Протокола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 xml:space="preserve">4.2. Ранее уплаченный задаток в размере ____ рублей засчитывается в счет арендной платы. Арендная плата за период с _______ по ______ внесена «Арендатором» на момент заключения Договора полностью. </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Начиная с ______ арендная плата вносится «Арендатором» ежеквартально равными платежами по _______ до 10-го числа первого месяца квартала,  путем перечисления по следующим реквизитам:</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УФК по Самарской области (КУМИ м.р. Сергиевский Самарской области л/с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4.4. Арендная плата начисляется с _______.</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4.6. Не использование «Участка» «Арендатором» не может служить основанием невнесения арендной платы.</w:t>
      </w:r>
    </w:p>
    <w:p w:rsidR="00FB557A" w:rsidRPr="00FB557A" w:rsidRDefault="00FB557A" w:rsidP="00FB557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FB557A">
        <w:rPr>
          <w:rFonts w:ascii="Times New Roman" w:eastAsia="Calibri" w:hAnsi="Times New Roman" w:cs="Times New Roman"/>
          <w:bCs/>
          <w:sz w:val="12"/>
          <w:szCs w:val="12"/>
        </w:rPr>
        <w:t>Права и обязанности сторон.</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5.1. «Арендодатель» имеет право:</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5.2. «Арендодатель» обязан:</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5.2.1. Выполнять в полном объеме все условия Договора.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5.2.2. Передать «Арендатору» участок по акту приема-передачи в срок не позднее трех дней с момента подписания настоящего договора.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5.2.3. Письменно в месячный срок уведомить «Арендатора» об изменении номера счета для перечисления арендной платы.</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5.3. «Арендатор» имеет право:</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5.3.1. Использовать «Участок» на условиях, установленных Договором.</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5.4. «Арендатор» обязан:</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5.4.1. Выполнять в полном объеме все условия Договора.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5.4.2.Использовать участок в соответствии с целевым назначением и разрешенным использованием.</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5.4.3. Уплачивать в размере и на условиях, установленных договором, арендную плату.</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5.4.7. Письменно в десятидневный срок уведомить «Арендодателя» об изменении своих реквизитов.</w:t>
      </w:r>
    </w:p>
    <w:p w:rsidR="00FB557A" w:rsidRPr="00FB557A" w:rsidRDefault="00FB557A" w:rsidP="00F10EDD">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5.5. «Арендодатель» и «Арендатор» имеют иные права и несут иные обязанности, уста</w:t>
      </w:r>
      <w:r w:rsidR="00F10EDD">
        <w:rPr>
          <w:rFonts w:ascii="Times New Roman" w:eastAsia="Calibri" w:hAnsi="Times New Roman" w:cs="Times New Roman"/>
          <w:bCs/>
          <w:sz w:val="12"/>
          <w:szCs w:val="12"/>
        </w:rPr>
        <w:t>новленные законодательством РФ.</w:t>
      </w:r>
    </w:p>
    <w:p w:rsidR="00FB557A" w:rsidRPr="00FB557A" w:rsidRDefault="00FB557A" w:rsidP="00FB557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FB557A">
        <w:rPr>
          <w:rFonts w:ascii="Times New Roman" w:eastAsia="Calibri" w:hAnsi="Times New Roman" w:cs="Times New Roman"/>
          <w:bCs/>
          <w:sz w:val="12"/>
          <w:szCs w:val="12"/>
        </w:rPr>
        <w:t>Ответственность сторон.</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6.1.  За нарушение условий Договора Стороны несут ответственность, предусмотренную законодательством РФ.</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6.2.  За нарушение срока внесения арендной платы по Договору «Арендатор» выплачивает «Арендодателю» пени.</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Pr>
          <w:rFonts w:ascii="Times New Roman" w:eastAsia="Calibri" w:hAnsi="Times New Roman" w:cs="Times New Roman"/>
          <w:bCs/>
          <w:sz w:val="12"/>
          <w:szCs w:val="12"/>
        </w:rPr>
        <w:t>смотренных настоящим Договором.</w:t>
      </w:r>
    </w:p>
    <w:p w:rsidR="00FB557A" w:rsidRPr="00FB557A" w:rsidRDefault="00FB557A" w:rsidP="00FB557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FB557A">
        <w:rPr>
          <w:rFonts w:ascii="Times New Roman" w:eastAsia="Calibri" w:hAnsi="Times New Roman" w:cs="Times New Roman"/>
          <w:bCs/>
          <w:sz w:val="12"/>
          <w:szCs w:val="12"/>
        </w:rPr>
        <w:t>Изменение, расторжение и прекращение Договора.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rsidR="00FB557A" w:rsidRPr="00FB557A" w:rsidRDefault="00FB557A" w:rsidP="00F10EDD">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w:t>
      </w:r>
      <w:r w:rsidR="00F10EDD">
        <w:rPr>
          <w:rFonts w:ascii="Times New Roman" w:eastAsia="Calibri" w:hAnsi="Times New Roman" w:cs="Times New Roman"/>
          <w:bCs/>
          <w:sz w:val="12"/>
          <w:szCs w:val="12"/>
        </w:rPr>
        <w:t xml:space="preserve"> случаях, указанных в п. 5.1.1.</w:t>
      </w:r>
    </w:p>
    <w:p w:rsidR="00FB557A" w:rsidRPr="00FB557A" w:rsidRDefault="00FB557A" w:rsidP="00FB557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FB557A">
        <w:rPr>
          <w:rFonts w:ascii="Times New Roman" w:eastAsia="Calibri" w:hAnsi="Times New Roman" w:cs="Times New Roman"/>
          <w:bCs/>
          <w:sz w:val="12"/>
          <w:szCs w:val="12"/>
        </w:rPr>
        <w:t>Рассмотрение и урегулирование споров.</w:t>
      </w:r>
    </w:p>
    <w:p w:rsidR="00FB557A" w:rsidRPr="00FB557A" w:rsidRDefault="00FB557A" w:rsidP="00F10EDD">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8.1. Все споры между Сторонами, возникающие по Договору, разрешаются в соотв</w:t>
      </w:r>
      <w:r w:rsidR="00F10EDD">
        <w:rPr>
          <w:rFonts w:ascii="Times New Roman" w:eastAsia="Calibri" w:hAnsi="Times New Roman" w:cs="Times New Roman"/>
          <w:bCs/>
          <w:sz w:val="12"/>
          <w:szCs w:val="12"/>
        </w:rPr>
        <w:t>етствии с законодательством РФ.</w:t>
      </w:r>
    </w:p>
    <w:p w:rsidR="00FB557A" w:rsidRPr="00FB557A" w:rsidRDefault="00FB557A" w:rsidP="00FB557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FB557A">
        <w:rPr>
          <w:rFonts w:ascii="Times New Roman" w:eastAsia="Calibri" w:hAnsi="Times New Roman" w:cs="Times New Roman"/>
          <w:bCs/>
          <w:sz w:val="12"/>
          <w:szCs w:val="12"/>
        </w:rPr>
        <w:t>Неотъемлемой частью договора является.</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9.1. Договор составлен и подписан в 3-х экземплярах на ___ листах, имеющих одинаковую юридическую силу.</w:t>
      </w:r>
    </w:p>
    <w:p w:rsidR="00FB557A" w:rsidRPr="00FB557A" w:rsidRDefault="00FB557A" w:rsidP="00F10EDD">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9.2. Неотъемлемой частью договора является акт прие</w:t>
      </w:r>
      <w:r w:rsidR="00F10EDD">
        <w:rPr>
          <w:rFonts w:ascii="Times New Roman" w:eastAsia="Calibri" w:hAnsi="Times New Roman" w:cs="Times New Roman"/>
          <w:bCs/>
          <w:sz w:val="12"/>
          <w:szCs w:val="12"/>
        </w:rPr>
        <w:t>ма-передачи земельного участка.</w:t>
      </w:r>
    </w:p>
    <w:p w:rsidR="00FB557A" w:rsidRPr="00FB557A" w:rsidRDefault="00FB557A" w:rsidP="00FB557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Pr="00FB557A">
        <w:rPr>
          <w:rFonts w:ascii="Times New Roman" w:eastAsia="Calibri" w:hAnsi="Times New Roman" w:cs="Times New Roman"/>
          <w:bCs/>
          <w:sz w:val="12"/>
          <w:szCs w:val="12"/>
        </w:rPr>
        <w:t>Адреса и подписи  сторон.</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«Арендодатель»:</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Муниципальное образование - муниципального района</w:t>
      </w:r>
      <w:r>
        <w:rPr>
          <w:rFonts w:ascii="Times New Roman" w:eastAsia="Calibri" w:hAnsi="Times New Roman" w:cs="Times New Roman"/>
          <w:bCs/>
          <w:sz w:val="12"/>
          <w:szCs w:val="12"/>
        </w:rPr>
        <w:t xml:space="preserve"> Сергиевский Самарской области.</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«Арендатор»:</w:t>
      </w:r>
    </w:p>
    <w:p w:rsidR="00FB557A" w:rsidRPr="00FB557A" w:rsidRDefault="00FB557A" w:rsidP="00FB557A">
      <w:pPr>
        <w:tabs>
          <w:tab w:val="left" w:pos="6936"/>
        </w:tabs>
        <w:spacing w:after="0" w:line="240" w:lineRule="auto"/>
        <w:ind w:firstLine="284"/>
        <w:jc w:val="center"/>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lastRenderedPageBreak/>
        <w:t>Форма заявки на участие в аукционе</w:t>
      </w:r>
    </w:p>
    <w:p w:rsidR="00FB557A" w:rsidRPr="00FB557A" w:rsidRDefault="00FB557A" w:rsidP="00FB557A">
      <w:pPr>
        <w:tabs>
          <w:tab w:val="left" w:pos="6936"/>
        </w:tabs>
        <w:spacing w:after="0" w:line="240" w:lineRule="auto"/>
        <w:ind w:firstLine="284"/>
        <w:jc w:val="right"/>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Регистрационный  номер_______</w:t>
      </w:r>
    </w:p>
    <w:p w:rsidR="00FB557A" w:rsidRPr="00FB557A" w:rsidRDefault="00FB557A" w:rsidP="00FB557A">
      <w:pPr>
        <w:tabs>
          <w:tab w:val="left" w:pos="6936"/>
        </w:tabs>
        <w:spacing w:after="0" w:line="240" w:lineRule="auto"/>
        <w:ind w:firstLine="284"/>
        <w:jc w:val="right"/>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от «_____» ___________2021</w:t>
      </w:r>
      <w:r>
        <w:rPr>
          <w:rFonts w:ascii="Times New Roman" w:eastAsia="Calibri" w:hAnsi="Times New Roman" w:cs="Times New Roman"/>
          <w:bCs/>
          <w:sz w:val="12"/>
          <w:szCs w:val="12"/>
        </w:rPr>
        <w:t>года</w:t>
      </w:r>
    </w:p>
    <w:p w:rsidR="00FB557A" w:rsidRPr="00FB557A" w:rsidRDefault="00FB557A" w:rsidP="00FB557A">
      <w:pPr>
        <w:tabs>
          <w:tab w:val="left" w:pos="6936"/>
        </w:tabs>
        <w:spacing w:after="0" w:line="240" w:lineRule="auto"/>
        <w:ind w:firstLine="284"/>
        <w:jc w:val="right"/>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Продавец: Комитет по управлению</w:t>
      </w:r>
    </w:p>
    <w:p w:rsidR="00FB557A" w:rsidRPr="00FB557A" w:rsidRDefault="00FB557A" w:rsidP="00FB557A">
      <w:pPr>
        <w:tabs>
          <w:tab w:val="left" w:pos="6936"/>
        </w:tabs>
        <w:spacing w:after="0" w:line="240" w:lineRule="auto"/>
        <w:ind w:firstLine="284"/>
        <w:jc w:val="right"/>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муниципальным имуществом</w:t>
      </w:r>
    </w:p>
    <w:p w:rsidR="00FB557A" w:rsidRPr="00FB557A" w:rsidRDefault="00FB557A" w:rsidP="00FB557A">
      <w:pPr>
        <w:tabs>
          <w:tab w:val="left" w:pos="6936"/>
        </w:tabs>
        <w:spacing w:after="0" w:line="240" w:lineRule="auto"/>
        <w:ind w:firstLine="284"/>
        <w:jc w:val="right"/>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муниципального района Сергиевский</w:t>
      </w:r>
    </w:p>
    <w:p w:rsidR="00FB557A" w:rsidRPr="00FB557A" w:rsidRDefault="00FB557A" w:rsidP="00FB557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FB557A" w:rsidRPr="00FB557A" w:rsidRDefault="00FB557A" w:rsidP="00FB557A">
      <w:pPr>
        <w:tabs>
          <w:tab w:val="left" w:pos="6936"/>
        </w:tabs>
        <w:spacing w:after="0" w:line="240" w:lineRule="auto"/>
        <w:ind w:firstLine="284"/>
        <w:jc w:val="center"/>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Заявка на участие в аукционе</w:t>
      </w:r>
    </w:p>
    <w:p w:rsidR="00FB557A" w:rsidRPr="00FB557A" w:rsidRDefault="00FB557A" w:rsidP="00FB557A">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(полное наименование  юридического лица, ИП или Ф.И.О. и паспортные данные заявителя физ.лица)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в лице</w:t>
      </w:r>
    </w:p>
    <w:p w:rsid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p>
    <w:p w:rsidR="00FB557A" w:rsidRPr="00FB557A" w:rsidRDefault="00FB557A" w:rsidP="00FB557A">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(в случае подачи заявления представителем Заявителя Ф.И.О.., паспортные данные, адрес регистрации)</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действующего на основании</w:t>
      </w:r>
    </w:p>
    <w:p w:rsid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p>
    <w:p w:rsidR="00FB557A" w:rsidRPr="00FB557A" w:rsidRDefault="00FB557A" w:rsidP="00FB557A">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(наименование, дата и номер уполномочивающего документа)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м2,  кадастровый номер участка  _______________________________________, категория земель____________________________________,</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разрешенное использование________________________________________________________________________________.</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ОБЯЗУЮСЬ:</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B557A">
        <w:rPr>
          <w:rFonts w:ascii="Times New Roman" w:eastAsia="Calibri" w:hAnsi="Times New Roman" w:cs="Times New Roman"/>
          <w:bCs/>
          <w:sz w:val="12"/>
          <w:szCs w:val="12"/>
        </w:rPr>
        <w:t>Соблюдать условия аукциона, содержащиеся в информационном сообщении о проведении аукциона, а также условия проведения аукциона, открытого по составу участников, установленные ст.39.12 Земельного Кодекса РФ № 136-ФЗ от 25.10.2001 года.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FB557A">
        <w:rPr>
          <w:rFonts w:ascii="Times New Roman" w:eastAsia="Calibri" w:hAnsi="Times New Roman" w:cs="Times New Roman"/>
          <w:bCs/>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FB557A">
        <w:rPr>
          <w:rFonts w:ascii="Times New Roman" w:eastAsia="Calibri" w:hAnsi="Times New Roman" w:cs="Times New Roman"/>
          <w:bCs/>
          <w:sz w:val="12"/>
          <w:szCs w:val="12"/>
        </w:rPr>
        <w:t>Я согласен с тем, что в случае признания меня победителем аукциона и моего отказа от заключения договора, либо не внесения в срок установленной суммы платежа, сумма внесенного мною задатка остается в распоряжени</w:t>
      </w:r>
      <w:r>
        <w:rPr>
          <w:rFonts w:ascii="Times New Roman" w:eastAsia="Calibri" w:hAnsi="Times New Roman" w:cs="Times New Roman"/>
          <w:bCs/>
          <w:sz w:val="12"/>
          <w:szCs w:val="12"/>
        </w:rPr>
        <w:t>и Продавца.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Адрес, телефон, e-mail ЗАЯВИТЕЛЯ и банковские реквизиты для возврата задатка:</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________________________________________________________________________________________________________</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________________________________________________________________________________________________________</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К заявке прилагаются следующие документы:</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________________________________________________________________________________________________________</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________________________________________________________________________________________________________</w:t>
      </w: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p>
    <w:p w:rsidR="00FB557A" w:rsidRPr="00FB557A" w:rsidRDefault="00FB557A" w:rsidP="00FB557A">
      <w:pPr>
        <w:tabs>
          <w:tab w:val="left" w:pos="6936"/>
        </w:tabs>
        <w:spacing w:after="0" w:line="240" w:lineRule="auto"/>
        <w:ind w:firstLine="284"/>
        <w:jc w:val="both"/>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eastAsia="Calibri" w:hAnsi="Times New Roman" w:cs="Times New Roman"/>
          <w:bCs/>
          <w:sz w:val="12"/>
          <w:szCs w:val="12"/>
        </w:rPr>
        <w:t>едерации о персональных данных.</w:t>
      </w:r>
    </w:p>
    <w:p w:rsidR="00FB557A" w:rsidRPr="00FB557A" w:rsidRDefault="00FB557A" w:rsidP="00FB557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Заявка принята ПРОДАВЦОМ</w:t>
      </w:r>
    </w:p>
    <w:p w:rsidR="006C3827" w:rsidRDefault="00FB557A" w:rsidP="00FB557A">
      <w:pPr>
        <w:tabs>
          <w:tab w:val="left" w:pos="6936"/>
        </w:tabs>
        <w:spacing w:after="0" w:line="240" w:lineRule="auto"/>
        <w:ind w:firstLine="284"/>
        <w:jc w:val="right"/>
        <w:rPr>
          <w:rFonts w:ascii="Times New Roman" w:eastAsia="Calibri" w:hAnsi="Times New Roman" w:cs="Times New Roman"/>
          <w:bCs/>
          <w:sz w:val="12"/>
          <w:szCs w:val="12"/>
        </w:rPr>
      </w:pPr>
      <w:r w:rsidRPr="00FB557A">
        <w:rPr>
          <w:rFonts w:ascii="Times New Roman" w:eastAsia="Calibri" w:hAnsi="Times New Roman" w:cs="Times New Roman"/>
          <w:bCs/>
          <w:sz w:val="12"/>
          <w:szCs w:val="12"/>
        </w:rPr>
        <w:t>«___»__________2021г.  в ____ч. _____мин.</w:t>
      </w:r>
    </w:p>
    <w:tbl>
      <w:tblPr>
        <w:tblW w:w="5000" w:type="pct"/>
        <w:tblLook w:val="0000" w:firstRow="0" w:lastRow="0" w:firstColumn="0" w:lastColumn="0" w:noHBand="0" w:noVBand="0"/>
      </w:tblPr>
      <w:tblGrid>
        <w:gridCol w:w="4214"/>
        <w:gridCol w:w="3515"/>
      </w:tblGrid>
      <w:tr w:rsidR="00FB557A" w:rsidRPr="00FB557A" w:rsidTr="00FB557A">
        <w:trPr>
          <w:trHeight w:val="70"/>
        </w:trPr>
        <w:tc>
          <w:tcPr>
            <w:tcW w:w="2726" w:type="pct"/>
          </w:tcPr>
          <w:p w:rsidR="00FB557A" w:rsidRPr="00FB557A" w:rsidRDefault="00FB557A" w:rsidP="00FB557A">
            <w:pPr>
              <w:spacing w:after="0" w:line="240" w:lineRule="auto"/>
              <w:jc w:val="both"/>
              <w:rPr>
                <w:rFonts w:ascii="Times New Roman" w:hAnsi="Times New Roman" w:cs="Times New Roman"/>
                <w:sz w:val="12"/>
                <w:szCs w:val="12"/>
                <w:u w:val="single"/>
              </w:rPr>
            </w:pPr>
            <w:r w:rsidRPr="00FB557A">
              <w:rPr>
                <w:rFonts w:ascii="Times New Roman" w:hAnsi="Times New Roman" w:cs="Times New Roman"/>
                <w:sz w:val="12"/>
                <w:szCs w:val="12"/>
                <w:u w:val="single"/>
              </w:rPr>
              <w:t>Подпись ПРЕТЕНДЕНТА</w:t>
            </w:r>
          </w:p>
          <w:p w:rsidR="00FB557A" w:rsidRPr="00FB557A" w:rsidRDefault="00FB557A" w:rsidP="00FB557A">
            <w:pPr>
              <w:spacing w:after="0" w:line="240" w:lineRule="auto"/>
              <w:jc w:val="both"/>
              <w:rPr>
                <w:rFonts w:ascii="Times New Roman" w:hAnsi="Times New Roman" w:cs="Times New Roman"/>
                <w:sz w:val="12"/>
                <w:szCs w:val="12"/>
              </w:rPr>
            </w:pPr>
            <w:r w:rsidRPr="00FB557A">
              <w:rPr>
                <w:rFonts w:ascii="Times New Roman" w:hAnsi="Times New Roman" w:cs="Times New Roman"/>
                <w:sz w:val="12"/>
                <w:szCs w:val="12"/>
              </w:rPr>
              <w:t>_________________</w:t>
            </w:r>
          </w:p>
          <w:p w:rsidR="00FB557A" w:rsidRPr="00FB557A" w:rsidRDefault="00FB557A" w:rsidP="00FB557A">
            <w:pPr>
              <w:spacing w:after="0" w:line="240" w:lineRule="auto"/>
              <w:jc w:val="both"/>
              <w:rPr>
                <w:rFonts w:ascii="Times New Roman" w:hAnsi="Times New Roman" w:cs="Times New Roman"/>
                <w:sz w:val="12"/>
                <w:szCs w:val="12"/>
              </w:rPr>
            </w:pPr>
            <w:r w:rsidRPr="00FB557A">
              <w:rPr>
                <w:rFonts w:ascii="Times New Roman" w:hAnsi="Times New Roman" w:cs="Times New Roman"/>
                <w:sz w:val="12"/>
                <w:szCs w:val="12"/>
              </w:rPr>
              <w:t xml:space="preserve">       </w:t>
            </w:r>
            <w:r w:rsidRPr="00FB557A">
              <w:rPr>
                <w:rFonts w:ascii="Times New Roman" w:hAnsi="Times New Roman" w:cs="Times New Roman"/>
                <w:sz w:val="12"/>
                <w:szCs w:val="12"/>
                <w:vertAlign w:val="superscript"/>
              </w:rPr>
              <w:t>(М.П. при наличии)</w:t>
            </w:r>
            <w:r w:rsidRPr="00FB557A">
              <w:rPr>
                <w:rFonts w:ascii="Times New Roman" w:hAnsi="Times New Roman" w:cs="Times New Roman"/>
                <w:sz w:val="12"/>
                <w:szCs w:val="12"/>
              </w:rPr>
              <w:t xml:space="preserve">                                  </w:t>
            </w:r>
          </w:p>
        </w:tc>
        <w:tc>
          <w:tcPr>
            <w:tcW w:w="2274" w:type="pct"/>
          </w:tcPr>
          <w:p w:rsidR="00FB557A" w:rsidRPr="00FB557A" w:rsidRDefault="00FB557A" w:rsidP="00FB557A">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FB557A" w:rsidRPr="00FB557A" w:rsidRDefault="00FB557A" w:rsidP="00FB557A">
            <w:pPr>
              <w:spacing w:after="0" w:line="240" w:lineRule="auto"/>
              <w:jc w:val="center"/>
              <w:rPr>
                <w:rFonts w:ascii="Times New Roman" w:hAnsi="Times New Roman" w:cs="Times New Roman"/>
                <w:sz w:val="12"/>
                <w:szCs w:val="12"/>
              </w:rPr>
            </w:pPr>
            <w:r w:rsidRPr="00FB557A">
              <w:rPr>
                <w:rFonts w:ascii="Times New Roman" w:hAnsi="Times New Roman" w:cs="Times New Roman"/>
                <w:sz w:val="12"/>
                <w:szCs w:val="12"/>
              </w:rPr>
              <w:t>_________________</w:t>
            </w:r>
          </w:p>
          <w:p w:rsidR="00FB557A" w:rsidRPr="00FB557A" w:rsidRDefault="00FB557A" w:rsidP="00FB557A">
            <w:pPr>
              <w:tabs>
                <w:tab w:val="center" w:pos="2412"/>
              </w:tabs>
              <w:spacing w:after="0" w:line="240" w:lineRule="auto"/>
              <w:rPr>
                <w:rFonts w:ascii="Times New Roman" w:hAnsi="Times New Roman" w:cs="Times New Roman"/>
                <w:sz w:val="12"/>
                <w:szCs w:val="12"/>
              </w:rPr>
            </w:pPr>
            <w:r w:rsidRPr="00FB557A">
              <w:rPr>
                <w:rFonts w:ascii="Times New Roman" w:hAnsi="Times New Roman" w:cs="Times New Roman"/>
                <w:sz w:val="12"/>
                <w:szCs w:val="12"/>
              </w:rPr>
              <w:tab/>
              <w:t xml:space="preserve">                     </w:t>
            </w:r>
          </w:p>
        </w:tc>
      </w:tr>
    </w:tbl>
    <w:p w:rsidR="0083621E" w:rsidRPr="0083621E" w:rsidRDefault="0083621E" w:rsidP="0083621E">
      <w:pPr>
        <w:tabs>
          <w:tab w:val="left" w:pos="6936"/>
        </w:tabs>
        <w:spacing w:after="0" w:line="240" w:lineRule="auto"/>
        <w:ind w:firstLine="284"/>
        <w:jc w:val="center"/>
        <w:rPr>
          <w:rFonts w:ascii="Times New Roman" w:eastAsia="Calibri" w:hAnsi="Times New Roman" w:cs="Times New Roman"/>
          <w:bCs/>
          <w:sz w:val="12"/>
          <w:szCs w:val="12"/>
        </w:rPr>
      </w:pPr>
      <w:r w:rsidRPr="0083621E">
        <w:rPr>
          <w:rFonts w:ascii="Times New Roman" w:eastAsia="Calibri" w:hAnsi="Times New Roman" w:cs="Times New Roman"/>
          <w:bCs/>
          <w:sz w:val="12"/>
          <w:szCs w:val="12"/>
        </w:rPr>
        <w:t>РЕШЕНИЕ</w:t>
      </w:r>
    </w:p>
    <w:p w:rsidR="0083621E" w:rsidRPr="0083621E" w:rsidRDefault="0083621E" w:rsidP="0083621E">
      <w:pPr>
        <w:tabs>
          <w:tab w:val="left" w:pos="6936"/>
        </w:tabs>
        <w:spacing w:after="0" w:line="240" w:lineRule="auto"/>
        <w:ind w:firstLine="284"/>
        <w:jc w:val="both"/>
        <w:rPr>
          <w:rFonts w:ascii="Times New Roman" w:eastAsia="Calibri" w:hAnsi="Times New Roman" w:cs="Times New Roman"/>
          <w:bCs/>
          <w:sz w:val="12"/>
          <w:szCs w:val="12"/>
        </w:rPr>
      </w:pPr>
      <w:r w:rsidRPr="0083621E">
        <w:rPr>
          <w:rFonts w:ascii="Times New Roman" w:eastAsia="Calibri" w:hAnsi="Times New Roman" w:cs="Times New Roman"/>
          <w:bCs/>
          <w:sz w:val="12"/>
          <w:szCs w:val="12"/>
        </w:rPr>
        <w:t xml:space="preserve">«20» января 2021 г.                                                                                </w:t>
      </w:r>
      <w:r>
        <w:rPr>
          <w:rFonts w:ascii="Times New Roman" w:eastAsia="Calibri" w:hAnsi="Times New Roman" w:cs="Times New Roman"/>
          <w:bCs/>
          <w:sz w:val="12"/>
          <w:szCs w:val="12"/>
        </w:rPr>
        <w:t xml:space="preserve">                                                                                                                         №1                   </w:t>
      </w:r>
    </w:p>
    <w:p w:rsidR="0083621E" w:rsidRPr="0083621E" w:rsidRDefault="0083621E" w:rsidP="0083621E">
      <w:pPr>
        <w:tabs>
          <w:tab w:val="left" w:pos="6936"/>
        </w:tabs>
        <w:spacing w:after="0" w:line="240" w:lineRule="auto"/>
        <w:ind w:firstLine="284"/>
        <w:jc w:val="center"/>
        <w:rPr>
          <w:rFonts w:ascii="Times New Roman" w:eastAsia="Calibri" w:hAnsi="Times New Roman" w:cs="Times New Roman"/>
          <w:bCs/>
          <w:sz w:val="12"/>
          <w:szCs w:val="12"/>
        </w:rPr>
      </w:pPr>
      <w:r w:rsidRPr="0083621E">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Антоновка муниципального района Сергиевский Самарской области, принятое Решением Собрания представителей сельского поселения Антоновка муниципального района Сергиевский Самарской области от 02.04.2019 № 7»</w:t>
      </w:r>
    </w:p>
    <w:p w:rsidR="0083621E" w:rsidRPr="0083621E" w:rsidRDefault="0083621E" w:rsidP="0083621E">
      <w:pPr>
        <w:tabs>
          <w:tab w:val="left" w:pos="6936"/>
        </w:tabs>
        <w:spacing w:after="0" w:line="240" w:lineRule="auto"/>
        <w:ind w:firstLine="284"/>
        <w:jc w:val="both"/>
        <w:rPr>
          <w:rFonts w:ascii="Times New Roman" w:eastAsia="Calibri" w:hAnsi="Times New Roman" w:cs="Times New Roman"/>
          <w:bCs/>
          <w:sz w:val="12"/>
          <w:szCs w:val="12"/>
        </w:rPr>
      </w:pPr>
      <w:r w:rsidRPr="0083621E">
        <w:rPr>
          <w:rFonts w:ascii="Times New Roman" w:eastAsia="Calibri" w:hAnsi="Times New Roman" w:cs="Times New Roman"/>
          <w:bCs/>
          <w:sz w:val="12"/>
          <w:szCs w:val="12"/>
        </w:rPr>
        <w:t>Принято  Собранием  представителей</w:t>
      </w:r>
    </w:p>
    <w:p w:rsidR="0083621E" w:rsidRPr="0083621E" w:rsidRDefault="0083621E" w:rsidP="0083621E">
      <w:pPr>
        <w:tabs>
          <w:tab w:val="left" w:pos="6936"/>
        </w:tabs>
        <w:spacing w:after="0" w:line="240" w:lineRule="auto"/>
        <w:ind w:firstLine="284"/>
        <w:jc w:val="both"/>
        <w:rPr>
          <w:rFonts w:ascii="Times New Roman" w:eastAsia="Calibri" w:hAnsi="Times New Roman" w:cs="Times New Roman"/>
          <w:bCs/>
          <w:sz w:val="12"/>
          <w:szCs w:val="12"/>
        </w:rPr>
      </w:pPr>
      <w:r w:rsidRPr="0083621E">
        <w:rPr>
          <w:rFonts w:ascii="Times New Roman" w:eastAsia="Calibri" w:hAnsi="Times New Roman" w:cs="Times New Roman"/>
          <w:bCs/>
          <w:sz w:val="12"/>
          <w:szCs w:val="12"/>
        </w:rPr>
        <w:t>сельского поселения Антоновка</w:t>
      </w:r>
    </w:p>
    <w:p w:rsidR="0083621E" w:rsidRPr="0083621E" w:rsidRDefault="0083621E" w:rsidP="0083621E">
      <w:pPr>
        <w:tabs>
          <w:tab w:val="left" w:pos="6936"/>
        </w:tabs>
        <w:spacing w:after="0" w:line="240" w:lineRule="auto"/>
        <w:ind w:firstLine="284"/>
        <w:jc w:val="both"/>
        <w:rPr>
          <w:rFonts w:ascii="Times New Roman" w:eastAsia="Calibri" w:hAnsi="Times New Roman" w:cs="Times New Roman"/>
          <w:bCs/>
          <w:sz w:val="12"/>
          <w:szCs w:val="12"/>
        </w:rPr>
      </w:pPr>
      <w:r w:rsidRPr="0083621E">
        <w:rPr>
          <w:rFonts w:ascii="Times New Roman" w:eastAsia="Calibri" w:hAnsi="Times New Roman" w:cs="Times New Roman"/>
          <w:bCs/>
          <w:sz w:val="12"/>
          <w:szCs w:val="12"/>
        </w:rPr>
        <w:t>муниципального района Сергиевский</w:t>
      </w:r>
    </w:p>
    <w:p w:rsidR="0083621E" w:rsidRPr="0083621E" w:rsidRDefault="0083621E" w:rsidP="0083621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3621E" w:rsidRPr="0083621E" w:rsidRDefault="0083621E" w:rsidP="0083621E">
      <w:pPr>
        <w:tabs>
          <w:tab w:val="left" w:pos="6936"/>
        </w:tabs>
        <w:spacing w:after="0" w:line="240" w:lineRule="auto"/>
        <w:ind w:firstLine="284"/>
        <w:jc w:val="both"/>
        <w:rPr>
          <w:rFonts w:ascii="Times New Roman" w:eastAsia="Calibri" w:hAnsi="Times New Roman" w:cs="Times New Roman"/>
          <w:bCs/>
          <w:sz w:val="12"/>
          <w:szCs w:val="12"/>
        </w:rPr>
      </w:pPr>
      <w:r w:rsidRPr="0083621E">
        <w:rPr>
          <w:rFonts w:ascii="Times New Roman" w:eastAsia="Calibri" w:hAnsi="Times New Roman" w:cs="Times New Roman"/>
          <w:bCs/>
          <w:sz w:val="12"/>
          <w:szCs w:val="12"/>
        </w:rPr>
        <w:t>Руководствуясь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Антоновка, в целях обеспечения участия населения сельского поселения Антоновка в осуществлении местного самоуправления, Собрание представителей сельского поселения Антоновка муниципального района</w:t>
      </w:r>
      <w:r>
        <w:rPr>
          <w:rFonts w:ascii="Times New Roman" w:eastAsia="Calibri" w:hAnsi="Times New Roman" w:cs="Times New Roman"/>
          <w:bCs/>
          <w:sz w:val="12"/>
          <w:szCs w:val="12"/>
        </w:rPr>
        <w:t xml:space="preserve"> Сергиевский Самарской области </w:t>
      </w:r>
    </w:p>
    <w:p w:rsidR="0083621E" w:rsidRPr="0083621E" w:rsidRDefault="0083621E" w:rsidP="0083621E">
      <w:pPr>
        <w:tabs>
          <w:tab w:val="left" w:pos="6936"/>
        </w:tabs>
        <w:spacing w:after="0" w:line="240" w:lineRule="auto"/>
        <w:ind w:firstLine="284"/>
        <w:jc w:val="both"/>
        <w:rPr>
          <w:rFonts w:ascii="Times New Roman" w:eastAsia="Calibri" w:hAnsi="Times New Roman" w:cs="Times New Roman"/>
          <w:bCs/>
          <w:sz w:val="12"/>
          <w:szCs w:val="12"/>
        </w:rPr>
      </w:pPr>
      <w:r w:rsidRPr="0083621E">
        <w:rPr>
          <w:rFonts w:ascii="Times New Roman" w:eastAsia="Calibri" w:hAnsi="Times New Roman" w:cs="Times New Roman"/>
          <w:bCs/>
          <w:sz w:val="12"/>
          <w:szCs w:val="12"/>
        </w:rPr>
        <w:t>РЕШИЛО:</w:t>
      </w:r>
    </w:p>
    <w:p w:rsidR="0083621E" w:rsidRPr="0083621E" w:rsidRDefault="0083621E" w:rsidP="0083621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3621E">
        <w:rPr>
          <w:rFonts w:ascii="Times New Roman" w:eastAsia="Calibri" w:hAnsi="Times New Roman" w:cs="Times New Roman"/>
          <w:bCs/>
          <w:sz w:val="12"/>
          <w:szCs w:val="12"/>
        </w:rPr>
        <w:t>Внести следующие изменения в Положение о территориальном общественном самоуправлении в сельском поселении Антоновка муниципального района Сергиевский Самарской области, принятого Решением Собрания представителей сельского поселения Антоновка муниципального района Сергиевский Самарской области от 02.04.2019 г. № 7:</w:t>
      </w:r>
    </w:p>
    <w:p w:rsidR="0083621E" w:rsidRPr="0083621E" w:rsidRDefault="0083621E" w:rsidP="0083621E">
      <w:pPr>
        <w:tabs>
          <w:tab w:val="left" w:pos="6936"/>
        </w:tabs>
        <w:spacing w:after="0" w:line="240" w:lineRule="auto"/>
        <w:ind w:firstLine="284"/>
        <w:jc w:val="both"/>
        <w:rPr>
          <w:rFonts w:ascii="Times New Roman" w:eastAsia="Calibri" w:hAnsi="Times New Roman" w:cs="Times New Roman"/>
          <w:bCs/>
          <w:sz w:val="12"/>
          <w:szCs w:val="12"/>
        </w:rPr>
      </w:pPr>
      <w:r w:rsidRPr="0083621E">
        <w:rPr>
          <w:rFonts w:ascii="Times New Roman" w:eastAsia="Calibri" w:hAnsi="Times New Roman" w:cs="Times New Roman"/>
          <w:bCs/>
          <w:sz w:val="12"/>
          <w:szCs w:val="12"/>
        </w:rPr>
        <w:t>1.1. В статье 5 исключить пункт 3.</w:t>
      </w:r>
    </w:p>
    <w:p w:rsidR="0083621E" w:rsidRPr="0083621E" w:rsidRDefault="0083621E" w:rsidP="0083621E">
      <w:pPr>
        <w:tabs>
          <w:tab w:val="left" w:pos="6936"/>
        </w:tabs>
        <w:spacing w:after="0" w:line="240" w:lineRule="auto"/>
        <w:ind w:firstLine="284"/>
        <w:jc w:val="both"/>
        <w:rPr>
          <w:rFonts w:ascii="Times New Roman" w:eastAsia="Calibri" w:hAnsi="Times New Roman" w:cs="Times New Roman"/>
          <w:bCs/>
          <w:sz w:val="12"/>
          <w:szCs w:val="12"/>
        </w:rPr>
      </w:pPr>
      <w:r w:rsidRPr="0083621E">
        <w:rPr>
          <w:rFonts w:ascii="Times New Roman" w:eastAsia="Calibri" w:hAnsi="Times New Roman" w:cs="Times New Roman"/>
          <w:bCs/>
          <w:sz w:val="12"/>
          <w:szCs w:val="12"/>
        </w:rPr>
        <w:t>2. Опубликовать настоящее Решение в газете «Сергиевский вестник».</w:t>
      </w:r>
    </w:p>
    <w:p w:rsidR="0083621E" w:rsidRPr="0083621E" w:rsidRDefault="0083621E" w:rsidP="0083621E">
      <w:pPr>
        <w:tabs>
          <w:tab w:val="left" w:pos="6936"/>
        </w:tabs>
        <w:spacing w:after="0" w:line="240" w:lineRule="auto"/>
        <w:ind w:firstLine="284"/>
        <w:jc w:val="both"/>
        <w:rPr>
          <w:rFonts w:ascii="Times New Roman" w:eastAsia="Calibri" w:hAnsi="Times New Roman" w:cs="Times New Roman"/>
          <w:bCs/>
          <w:sz w:val="12"/>
          <w:szCs w:val="12"/>
        </w:rPr>
      </w:pPr>
      <w:r w:rsidRPr="0083621E">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83621E" w:rsidRPr="0083621E" w:rsidRDefault="0083621E" w:rsidP="0083621E">
      <w:pPr>
        <w:tabs>
          <w:tab w:val="left" w:pos="6936"/>
        </w:tabs>
        <w:spacing w:after="0" w:line="240" w:lineRule="auto"/>
        <w:ind w:firstLine="284"/>
        <w:jc w:val="right"/>
        <w:rPr>
          <w:rFonts w:ascii="Times New Roman" w:eastAsia="Calibri" w:hAnsi="Times New Roman" w:cs="Times New Roman"/>
          <w:bCs/>
          <w:sz w:val="12"/>
          <w:szCs w:val="12"/>
        </w:rPr>
      </w:pPr>
      <w:r w:rsidRPr="0083621E">
        <w:rPr>
          <w:rFonts w:ascii="Times New Roman" w:eastAsia="Calibri" w:hAnsi="Times New Roman" w:cs="Times New Roman"/>
          <w:bCs/>
          <w:sz w:val="12"/>
          <w:szCs w:val="12"/>
        </w:rPr>
        <w:t xml:space="preserve">Председатель Собрания Представителей  </w:t>
      </w:r>
    </w:p>
    <w:p w:rsidR="0083621E" w:rsidRPr="0083621E" w:rsidRDefault="0083621E" w:rsidP="0083621E">
      <w:pPr>
        <w:tabs>
          <w:tab w:val="left" w:pos="6936"/>
        </w:tabs>
        <w:spacing w:after="0" w:line="240" w:lineRule="auto"/>
        <w:ind w:firstLine="284"/>
        <w:jc w:val="right"/>
        <w:rPr>
          <w:rFonts w:ascii="Times New Roman" w:eastAsia="Calibri" w:hAnsi="Times New Roman" w:cs="Times New Roman"/>
          <w:bCs/>
          <w:sz w:val="12"/>
          <w:szCs w:val="12"/>
        </w:rPr>
      </w:pPr>
      <w:r w:rsidRPr="0083621E">
        <w:rPr>
          <w:rFonts w:ascii="Times New Roman" w:eastAsia="Calibri" w:hAnsi="Times New Roman" w:cs="Times New Roman"/>
          <w:bCs/>
          <w:sz w:val="12"/>
          <w:szCs w:val="12"/>
        </w:rPr>
        <w:t>сельского поселения Антоновка</w:t>
      </w:r>
    </w:p>
    <w:p w:rsidR="0083621E" w:rsidRPr="0083621E" w:rsidRDefault="0083621E" w:rsidP="0083621E">
      <w:pPr>
        <w:tabs>
          <w:tab w:val="left" w:pos="6936"/>
        </w:tabs>
        <w:spacing w:after="0" w:line="240" w:lineRule="auto"/>
        <w:ind w:firstLine="284"/>
        <w:jc w:val="right"/>
        <w:rPr>
          <w:rFonts w:ascii="Times New Roman" w:eastAsia="Calibri" w:hAnsi="Times New Roman" w:cs="Times New Roman"/>
          <w:bCs/>
          <w:sz w:val="12"/>
          <w:szCs w:val="12"/>
        </w:rPr>
      </w:pPr>
      <w:r w:rsidRPr="0083621E">
        <w:rPr>
          <w:rFonts w:ascii="Times New Roman" w:eastAsia="Calibri" w:hAnsi="Times New Roman" w:cs="Times New Roman"/>
          <w:bCs/>
          <w:sz w:val="12"/>
          <w:szCs w:val="12"/>
        </w:rPr>
        <w:t>мун</w:t>
      </w:r>
      <w:r>
        <w:rPr>
          <w:rFonts w:ascii="Times New Roman" w:eastAsia="Calibri" w:hAnsi="Times New Roman" w:cs="Times New Roman"/>
          <w:bCs/>
          <w:sz w:val="12"/>
          <w:szCs w:val="12"/>
        </w:rPr>
        <w:t>иципального района Сергиевский</w:t>
      </w:r>
    </w:p>
    <w:p w:rsidR="0083621E" w:rsidRDefault="0083621E" w:rsidP="0083621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83621E" w:rsidRPr="0083621E" w:rsidRDefault="0083621E" w:rsidP="0083621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А.И. Илларионов</w:t>
      </w:r>
    </w:p>
    <w:p w:rsidR="0083621E" w:rsidRPr="0083621E" w:rsidRDefault="0083621E" w:rsidP="0083621E">
      <w:pPr>
        <w:tabs>
          <w:tab w:val="left" w:pos="6936"/>
        </w:tabs>
        <w:spacing w:after="0" w:line="240" w:lineRule="auto"/>
        <w:ind w:firstLine="284"/>
        <w:jc w:val="right"/>
        <w:rPr>
          <w:rFonts w:ascii="Times New Roman" w:eastAsia="Calibri" w:hAnsi="Times New Roman" w:cs="Times New Roman"/>
          <w:bCs/>
          <w:sz w:val="12"/>
          <w:szCs w:val="12"/>
        </w:rPr>
      </w:pPr>
      <w:r w:rsidRPr="0083621E">
        <w:rPr>
          <w:rFonts w:ascii="Times New Roman" w:eastAsia="Calibri" w:hAnsi="Times New Roman" w:cs="Times New Roman"/>
          <w:bCs/>
          <w:sz w:val="12"/>
          <w:szCs w:val="12"/>
        </w:rPr>
        <w:t>Глава сельского поселения Антоновка</w:t>
      </w:r>
    </w:p>
    <w:p w:rsidR="0083621E" w:rsidRPr="0083621E" w:rsidRDefault="0083621E" w:rsidP="0083621E">
      <w:pPr>
        <w:tabs>
          <w:tab w:val="left" w:pos="6936"/>
        </w:tabs>
        <w:spacing w:after="0" w:line="240" w:lineRule="auto"/>
        <w:ind w:firstLine="284"/>
        <w:jc w:val="right"/>
        <w:rPr>
          <w:rFonts w:ascii="Times New Roman" w:eastAsia="Calibri" w:hAnsi="Times New Roman" w:cs="Times New Roman"/>
          <w:bCs/>
          <w:sz w:val="12"/>
          <w:szCs w:val="12"/>
        </w:rPr>
      </w:pPr>
      <w:r w:rsidRPr="0083621E">
        <w:rPr>
          <w:rFonts w:ascii="Times New Roman" w:eastAsia="Calibri" w:hAnsi="Times New Roman" w:cs="Times New Roman"/>
          <w:bCs/>
          <w:sz w:val="12"/>
          <w:szCs w:val="12"/>
        </w:rPr>
        <w:t xml:space="preserve">муниципального района Сергиевский                               </w:t>
      </w:r>
    </w:p>
    <w:p w:rsidR="0083621E" w:rsidRDefault="0083621E" w:rsidP="0083621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Самарской области</w:t>
      </w:r>
    </w:p>
    <w:p w:rsidR="00FB557A" w:rsidRDefault="0083621E" w:rsidP="0083621E">
      <w:pPr>
        <w:tabs>
          <w:tab w:val="left" w:pos="6936"/>
        </w:tabs>
        <w:spacing w:after="0" w:line="240" w:lineRule="auto"/>
        <w:ind w:firstLine="284"/>
        <w:jc w:val="right"/>
        <w:rPr>
          <w:rFonts w:ascii="Times New Roman" w:eastAsia="Calibri" w:hAnsi="Times New Roman" w:cs="Times New Roman"/>
          <w:bCs/>
          <w:sz w:val="12"/>
          <w:szCs w:val="12"/>
        </w:rPr>
      </w:pPr>
      <w:r w:rsidRPr="0083621E">
        <w:rPr>
          <w:rFonts w:ascii="Times New Roman" w:eastAsia="Calibri" w:hAnsi="Times New Roman" w:cs="Times New Roman"/>
          <w:bCs/>
          <w:sz w:val="12"/>
          <w:szCs w:val="12"/>
        </w:rPr>
        <w:t>К.Е. Долгаев</w:t>
      </w:r>
    </w:p>
    <w:p w:rsidR="00457088" w:rsidRPr="00457088" w:rsidRDefault="00457088" w:rsidP="00457088">
      <w:pPr>
        <w:tabs>
          <w:tab w:val="left" w:pos="6936"/>
        </w:tabs>
        <w:spacing w:after="0" w:line="240" w:lineRule="auto"/>
        <w:ind w:firstLine="284"/>
        <w:jc w:val="center"/>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РЕШЕНИЕ</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 xml:space="preserve">«20» января 2021 г.                                                                                  </w:t>
      </w:r>
      <w:r>
        <w:rPr>
          <w:rFonts w:ascii="Times New Roman" w:eastAsia="Calibri" w:hAnsi="Times New Roman" w:cs="Times New Roman"/>
          <w:bCs/>
          <w:sz w:val="12"/>
          <w:szCs w:val="12"/>
        </w:rPr>
        <w:t xml:space="preserve">                                                                                                                      № 1                      </w:t>
      </w:r>
    </w:p>
    <w:p w:rsidR="00457088" w:rsidRPr="00457088" w:rsidRDefault="00457088" w:rsidP="00457088">
      <w:pPr>
        <w:tabs>
          <w:tab w:val="left" w:pos="6936"/>
        </w:tabs>
        <w:spacing w:after="0" w:line="240" w:lineRule="auto"/>
        <w:ind w:firstLine="284"/>
        <w:jc w:val="center"/>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Верхняя Орлянка муниципального района Сергиевский Самарской области, принятое Решением Собрания представителей сельского поселения Верхняя Орлянка муниципального района Сергиевский Самарской области от 02.04.2019г. № 8»</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Принято  Собранием  представителей</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сельского поселения Верхняя Орлянка</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муниципального района Сергиевский</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Руководствуясь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Верхняя Орлянка, в целях обеспечения участия населения сельского поселения Верхняя Орлянка в осуществлении местного самоуправления, Собрание представителей сельского поселения Верхняя Орлянка муниципального района</w:t>
      </w:r>
      <w:r>
        <w:rPr>
          <w:rFonts w:ascii="Times New Roman" w:eastAsia="Calibri" w:hAnsi="Times New Roman" w:cs="Times New Roman"/>
          <w:bCs/>
          <w:sz w:val="12"/>
          <w:szCs w:val="12"/>
        </w:rPr>
        <w:t xml:space="preserve"> Сергиевский Самарской области </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РЕШИЛО:</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57088">
        <w:rPr>
          <w:rFonts w:ascii="Times New Roman" w:eastAsia="Calibri" w:hAnsi="Times New Roman" w:cs="Times New Roman"/>
          <w:bCs/>
          <w:sz w:val="12"/>
          <w:szCs w:val="12"/>
        </w:rPr>
        <w:t>Внести следующие изменения в Положение о территориальном общественном самоуправлении в сельском поселении Верхняя Орлянка муниципального района Сергиевский Самарской области, принятого Решением Собрания представителей сельского поселения Верхняя Орлянка муниципального района Сергиевский Самарской области от 02.04.2019г. № 8:</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1.1. В статье 5 исключить пункт 3.</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2. Опубликовать настоящее Решение в газете «Сергиевский вестник».</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457088" w:rsidRP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 xml:space="preserve">Председатель Собрания Представителей  </w:t>
      </w:r>
    </w:p>
    <w:p w:rsidR="00457088" w:rsidRP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сельского поселения Верхняя Орлянка</w:t>
      </w:r>
    </w:p>
    <w:p w:rsidR="00457088" w:rsidRP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мун</w:t>
      </w:r>
      <w:r>
        <w:rPr>
          <w:rFonts w:ascii="Times New Roman" w:eastAsia="Calibri" w:hAnsi="Times New Roman" w:cs="Times New Roman"/>
          <w:bCs/>
          <w:sz w:val="12"/>
          <w:szCs w:val="12"/>
        </w:rPr>
        <w:t>иципального района Сергиевский</w:t>
      </w:r>
    </w:p>
    <w:p w:rsid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457088" w:rsidRP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А.А. Митяева</w:t>
      </w:r>
    </w:p>
    <w:p w:rsidR="00457088" w:rsidRP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Глава сельского поселения Верхняя Орлянка</w:t>
      </w:r>
    </w:p>
    <w:p w:rsidR="00457088" w:rsidRP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 xml:space="preserve">муниципального района Сергиевский                               </w:t>
      </w:r>
    </w:p>
    <w:p w:rsid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Самарской области</w:t>
      </w:r>
    </w:p>
    <w:p w:rsid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Р.Р.Исмагилов</w:t>
      </w:r>
    </w:p>
    <w:p w:rsidR="00457088" w:rsidRPr="00457088" w:rsidRDefault="00457088" w:rsidP="00457088">
      <w:pPr>
        <w:tabs>
          <w:tab w:val="left" w:pos="6936"/>
        </w:tabs>
        <w:spacing w:after="0" w:line="240" w:lineRule="auto"/>
        <w:ind w:firstLine="284"/>
        <w:jc w:val="center"/>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РЕШЕНИЕ</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 xml:space="preserve"> «20» января 2021 г.                                                                                           </w:t>
      </w:r>
      <w:r>
        <w:rPr>
          <w:rFonts w:ascii="Times New Roman" w:eastAsia="Calibri" w:hAnsi="Times New Roman" w:cs="Times New Roman"/>
          <w:bCs/>
          <w:sz w:val="12"/>
          <w:szCs w:val="12"/>
        </w:rPr>
        <w:t xml:space="preserve">                                                                                                            № 1                     </w:t>
      </w:r>
    </w:p>
    <w:p w:rsidR="00457088" w:rsidRPr="00457088" w:rsidRDefault="00457088" w:rsidP="00457088">
      <w:pPr>
        <w:tabs>
          <w:tab w:val="left" w:pos="6936"/>
        </w:tabs>
        <w:spacing w:after="0" w:line="240" w:lineRule="auto"/>
        <w:ind w:firstLine="284"/>
        <w:jc w:val="center"/>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Воротнее муниципального района Сергиевский Самарской области, принятое Решением Собрания представителей сельского поселения Воротнее муниципального района Сергиевский Самарской области от 02.04.2019г № 8»</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Принято  Собранием  представителей</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сельского поселения Воротнее</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муниципального района Сергиевский</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Руководствуясь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Воротнее, в целях обеспечения участия населения сельского поселения Воротнее в осуществлении местного самоуправления, Собрание представителей сельского поселения Воротнее муниципального района</w:t>
      </w:r>
      <w:r>
        <w:rPr>
          <w:rFonts w:ascii="Times New Roman" w:eastAsia="Calibri" w:hAnsi="Times New Roman" w:cs="Times New Roman"/>
          <w:bCs/>
          <w:sz w:val="12"/>
          <w:szCs w:val="12"/>
        </w:rPr>
        <w:t xml:space="preserve"> Сергиевский Самарской области </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РЕШИЛО:</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57088">
        <w:rPr>
          <w:rFonts w:ascii="Times New Roman" w:eastAsia="Calibri" w:hAnsi="Times New Roman" w:cs="Times New Roman"/>
          <w:bCs/>
          <w:sz w:val="12"/>
          <w:szCs w:val="12"/>
        </w:rPr>
        <w:t>Внести следующие изменения в Положение о территориальном общественном самоуправлении в сельском поселении Воротнее муниципального района Сергиевский Самарской области, принятого Решением Собрания представителей сельского поселения Воротнее муниципального района Сергиевский Самарской области от 02.04.2019г  № 8 :</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1.1. В статье 5 исключить пункт 3.</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2.  Опубликовать настоящее Решение в газете «Сергиевский вестник».</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457088" w:rsidRP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 xml:space="preserve">Председатель Собрания Представителей  </w:t>
      </w:r>
    </w:p>
    <w:p w:rsidR="00457088" w:rsidRP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сельского поселения Воротнее</w:t>
      </w:r>
    </w:p>
    <w:p w:rsidR="00457088" w:rsidRP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мун</w:t>
      </w:r>
      <w:r>
        <w:rPr>
          <w:rFonts w:ascii="Times New Roman" w:eastAsia="Calibri" w:hAnsi="Times New Roman" w:cs="Times New Roman"/>
          <w:bCs/>
          <w:sz w:val="12"/>
          <w:szCs w:val="12"/>
        </w:rPr>
        <w:t>иципального района Сергиевский</w:t>
      </w:r>
      <w:r w:rsidRPr="00457088">
        <w:rPr>
          <w:rFonts w:ascii="Times New Roman" w:eastAsia="Calibri" w:hAnsi="Times New Roman" w:cs="Times New Roman"/>
          <w:bCs/>
          <w:sz w:val="12"/>
          <w:szCs w:val="12"/>
        </w:rPr>
        <w:t xml:space="preserve">                         </w:t>
      </w:r>
    </w:p>
    <w:p w:rsid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457088" w:rsidRP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 xml:space="preserve">    Т.А.Мамыкина</w:t>
      </w:r>
    </w:p>
    <w:p w:rsidR="00457088" w:rsidRPr="00457088" w:rsidRDefault="00457088" w:rsidP="00457088">
      <w:pPr>
        <w:tabs>
          <w:tab w:val="left" w:pos="6936"/>
        </w:tabs>
        <w:spacing w:after="0" w:line="240" w:lineRule="auto"/>
        <w:jc w:val="both"/>
        <w:rPr>
          <w:rFonts w:ascii="Times New Roman" w:eastAsia="Calibri" w:hAnsi="Times New Roman" w:cs="Times New Roman"/>
          <w:bCs/>
          <w:sz w:val="12"/>
          <w:szCs w:val="12"/>
        </w:rPr>
      </w:pPr>
    </w:p>
    <w:p w:rsidR="00457088" w:rsidRP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Глава сельского поселения Воротнее</w:t>
      </w:r>
    </w:p>
    <w:p w:rsidR="00457088" w:rsidRP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 xml:space="preserve">муниципального района Сергиевский                               </w:t>
      </w:r>
    </w:p>
    <w:p w:rsid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 xml:space="preserve">      С.А.Никитин</w:t>
      </w:r>
    </w:p>
    <w:p w:rsidR="00457088" w:rsidRPr="00457088" w:rsidRDefault="00457088" w:rsidP="00457088">
      <w:pPr>
        <w:tabs>
          <w:tab w:val="left" w:pos="6936"/>
        </w:tabs>
        <w:spacing w:after="0" w:line="240" w:lineRule="auto"/>
        <w:ind w:firstLine="284"/>
        <w:jc w:val="center"/>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РЕШЕНИЕ</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 xml:space="preserve"> «20»    01   2021 г.                                                                                                </w:t>
      </w:r>
      <w:r>
        <w:rPr>
          <w:rFonts w:ascii="Times New Roman" w:eastAsia="Calibri" w:hAnsi="Times New Roman" w:cs="Times New Roman"/>
          <w:bCs/>
          <w:sz w:val="12"/>
          <w:szCs w:val="12"/>
        </w:rPr>
        <w:t xml:space="preserve">                                                                                                         №1                      </w:t>
      </w:r>
    </w:p>
    <w:p w:rsidR="00457088" w:rsidRPr="00457088" w:rsidRDefault="00457088" w:rsidP="00457088">
      <w:pPr>
        <w:tabs>
          <w:tab w:val="left" w:pos="6936"/>
        </w:tabs>
        <w:spacing w:after="0" w:line="240" w:lineRule="auto"/>
        <w:ind w:firstLine="284"/>
        <w:jc w:val="center"/>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Елшанка муниципального района Сергиевский Самарской области, принятое Решением Собрания представителей сельского поселения Елшанка муниципального района Сергиевский Самарской области от 02.04.2019 № 7»</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Принято  Собранием  представителей</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сельского поселения Елшанка</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муниципального района Сергиевский</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Елшанка, в целях обеспечения участия населения сельского поселения Елшанка в </w:t>
      </w:r>
      <w:r w:rsidRPr="00457088">
        <w:rPr>
          <w:rFonts w:ascii="Times New Roman" w:eastAsia="Calibri" w:hAnsi="Times New Roman" w:cs="Times New Roman"/>
          <w:bCs/>
          <w:sz w:val="12"/>
          <w:szCs w:val="12"/>
        </w:rPr>
        <w:lastRenderedPageBreak/>
        <w:t>осуществлении местного самоуправления, Собрание представителей сельского поселения Елшанка муниципального района</w:t>
      </w:r>
      <w:r>
        <w:rPr>
          <w:rFonts w:ascii="Times New Roman" w:eastAsia="Calibri" w:hAnsi="Times New Roman" w:cs="Times New Roman"/>
          <w:bCs/>
          <w:sz w:val="12"/>
          <w:szCs w:val="12"/>
        </w:rPr>
        <w:t xml:space="preserve"> Сергиевский Самарской области </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РЕШИЛО:</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57088">
        <w:rPr>
          <w:rFonts w:ascii="Times New Roman" w:eastAsia="Calibri" w:hAnsi="Times New Roman" w:cs="Times New Roman"/>
          <w:bCs/>
          <w:sz w:val="12"/>
          <w:szCs w:val="12"/>
        </w:rPr>
        <w:t>Внести следующие изменения в Положение о территориальном общественном самоуправлении в сельском поселении Елшанка муниципального района Сергиевский Самарской области, принятого Решением Собрания представителей сельского поселения Елшанка муниципального района Сергиевский Самарской области от 02.04.2019 № 7:</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1.1. В статье 5 исключить пункт 3.</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2.  Опубликовать настоящее Решение в газете «Сергиевский вестник».</w:t>
      </w:r>
    </w:p>
    <w:p w:rsidR="00457088" w:rsidRPr="00457088" w:rsidRDefault="00457088" w:rsidP="00457088">
      <w:pPr>
        <w:tabs>
          <w:tab w:val="left" w:pos="6936"/>
        </w:tabs>
        <w:spacing w:after="0" w:line="240" w:lineRule="auto"/>
        <w:ind w:firstLine="284"/>
        <w:jc w:val="both"/>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457088" w:rsidRP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 xml:space="preserve">Председатель Собрания Представителей  </w:t>
      </w:r>
    </w:p>
    <w:p w:rsidR="00457088" w:rsidRP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сельского поселения Елшанка</w:t>
      </w:r>
    </w:p>
    <w:p w:rsidR="00457088" w:rsidRP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мун</w:t>
      </w:r>
      <w:r>
        <w:rPr>
          <w:rFonts w:ascii="Times New Roman" w:eastAsia="Calibri" w:hAnsi="Times New Roman" w:cs="Times New Roman"/>
          <w:bCs/>
          <w:sz w:val="12"/>
          <w:szCs w:val="12"/>
        </w:rPr>
        <w:t>иципального района Сергиевский</w:t>
      </w:r>
      <w:r w:rsidRPr="00457088">
        <w:rPr>
          <w:rFonts w:ascii="Times New Roman" w:eastAsia="Calibri" w:hAnsi="Times New Roman" w:cs="Times New Roman"/>
          <w:bCs/>
          <w:sz w:val="12"/>
          <w:szCs w:val="12"/>
        </w:rPr>
        <w:t xml:space="preserve">                         </w:t>
      </w:r>
    </w:p>
    <w:p w:rsid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 xml:space="preserve">Самарской области </w:t>
      </w:r>
    </w:p>
    <w:p w:rsidR="00457088" w:rsidRP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Д.В.Осипов</w:t>
      </w:r>
    </w:p>
    <w:p w:rsidR="00457088" w:rsidRP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Глава сельского поселения Елшанка</w:t>
      </w:r>
    </w:p>
    <w:p w:rsidR="00457088" w:rsidRP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 xml:space="preserve">муниципального района Сергиевский                               </w:t>
      </w:r>
    </w:p>
    <w:p w:rsid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Самарской области</w:t>
      </w:r>
    </w:p>
    <w:p w:rsidR="00457088"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r w:rsidRPr="00457088">
        <w:rPr>
          <w:rFonts w:ascii="Times New Roman" w:eastAsia="Calibri" w:hAnsi="Times New Roman" w:cs="Times New Roman"/>
          <w:bCs/>
          <w:sz w:val="12"/>
          <w:szCs w:val="12"/>
        </w:rPr>
        <w:t>С.В.Прокаев</w:t>
      </w:r>
    </w:p>
    <w:p w:rsidR="00976E54" w:rsidRPr="00976E54" w:rsidRDefault="00976E54" w:rsidP="00976E54">
      <w:pPr>
        <w:tabs>
          <w:tab w:val="left" w:pos="6936"/>
        </w:tabs>
        <w:spacing w:after="0" w:line="240" w:lineRule="auto"/>
        <w:ind w:firstLine="284"/>
        <w:jc w:val="center"/>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РЕШЕНИЕ</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«20»января 2021 г.                                                                                    </w:t>
      </w:r>
      <w:r>
        <w:rPr>
          <w:rFonts w:ascii="Times New Roman" w:eastAsia="Calibri" w:hAnsi="Times New Roman" w:cs="Times New Roman"/>
          <w:bCs/>
          <w:sz w:val="12"/>
          <w:szCs w:val="12"/>
        </w:rPr>
        <w:t xml:space="preserve">                                                                                                                      №1                      </w:t>
      </w:r>
    </w:p>
    <w:p w:rsidR="00976E54" w:rsidRPr="00976E54" w:rsidRDefault="00976E54" w:rsidP="00976E54">
      <w:pPr>
        <w:tabs>
          <w:tab w:val="left" w:pos="6936"/>
        </w:tabs>
        <w:spacing w:after="0" w:line="240" w:lineRule="auto"/>
        <w:ind w:firstLine="284"/>
        <w:jc w:val="center"/>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Захаркино муниципального района Сергиевский Самарской области, принятое Решением Собрания представителей сельского поселения Захаркино муниципального района Сергиевский Самарской области от «03» апреля 2019 года № 8»</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Принято  Собранием  представителей</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сельского поселения Захаркино</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муниципального района Сергиевский</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Руководствуясь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Захаркино, в целях обеспечения участия населения сельского поселения Захаркино в осуществлении местного самоуправления, Собрание представителей сельского поселения Захаркино муниципального района</w:t>
      </w:r>
      <w:r>
        <w:rPr>
          <w:rFonts w:ascii="Times New Roman" w:eastAsia="Calibri" w:hAnsi="Times New Roman" w:cs="Times New Roman"/>
          <w:bCs/>
          <w:sz w:val="12"/>
          <w:szCs w:val="12"/>
        </w:rPr>
        <w:t xml:space="preserve"> Сергиевский Самарской области </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РЕШИЛО:</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976E54">
        <w:rPr>
          <w:rFonts w:ascii="Times New Roman" w:eastAsia="Calibri" w:hAnsi="Times New Roman" w:cs="Times New Roman"/>
          <w:bCs/>
          <w:sz w:val="12"/>
          <w:szCs w:val="12"/>
        </w:rPr>
        <w:t>Внести следующие изменения в Положение о территориальном общественном самоуправлении в сельском поселении Захаркино муниципального района Сергиевский Самарской области, принятого Решением Собрания представителей сельского поселения Захаркино муниципального района Сергиевский Самарской области от «03»апреля 2019 года № 8 :</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1.1. В статье 5 исключить пункт 3.</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2. Опубликовать настоящее Решение в газете «Сергиевский вестник».</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Председатель Собрания представителей  </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сельского поселения Захаркино</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муниципального р</w:t>
      </w:r>
      <w:r>
        <w:rPr>
          <w:rFonts w:ascii="Times New Roman" w:eastAsia="Calibri" w:hAnsi="Times New Roman" w:cs="Times New Roman"/>
          <w:bCs/>
          <w:sz w:val="12"/>
          <w:szCs w:val="12"/>
        </w:rPr>
        <w:t>айона Сергиевский</w:t>
      </w:r>
    </w:p>
    <w:p w:rsid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А.А. Жаркова</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Глава сельского поселения Захаркино</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муниципального района Сергиевский                               </w:t>
      </w:r>
    </w:p>
    <w:p w:rsid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r w:rsidRPr="00976E54">
        <w:rPr>
          <w:rFonts w:ascii="Times New Roman" w:eastAsia="Calibri" w:hAnsi="Times New Roman" w:cs="Times New Roman"/>
          <w:bCs/>
          <w:sz w:val="12"/>
          <w:szCs w:val="12"/>
        </w:rPr>
        <w:t xml:space="preserve">   </w:t>
      </w:r>
    </w:p>
    <w:p w:rsid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 А.В.</w:t>
      </w:r>
      <w:r>
        <w:rPr>
          <w:rFonts w:ascii="Times New Roman" w:eastAsia="Calibri" w:hAnsi="Times New Roman" w:cs="Times New Roman"/>
          <w:bCs/>
          <w:sz w:val="12"/>
          <w:szCs w:val="12"/>
        </w:rPr>
        <w:t xml:space="preserve"> </w:t>
      </w:r>
      <w:r w:rsidRPr="00976E54">
        <w:rPr>
          <w:rFonts w:ascii="Times New Roman" w:eastAsia="Calibri" w:hAnsi="Times New Roman" w:cs="Times New Roman"/>
          <w:bCs/>
          <w:sz w:val="12"/>
          <w:szCs w:val="12"/>
        </w:rPr>
        <w:t>Веденин</w:t>
      </w:r>
    </w:p>
    <w:p w:rsidR="00976E54" w:rsidRPr="00976E54" w:rsidRDefault="00976E54" w:rsidP="00976E54">
      <w:pPr>
        <w:tabs>
          <w:tab w:val="left" w:pos="6936"/>
        </w:tabs>
        <w:spacing w:after="0" w:line="240" w:lineRule="auto"/>
        <w:ind w:firstLine="284"/>
        <w:jc w:val="center"/>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РЕШЕНИЕ</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 «20» января 2021 г                                                                  </w:t>
      </w:r>
      <w:r>
        <w:rPr>
          <w:rFonts w:ascii="Times New Roman" w:eastAsia="Calibri" w:hAnsi="Times New Roman" w:cs="Times New Roman"/>
          <w:bCs/>
          <w:sz w:val="12"/>
          <w:szCs w:val="12"/>
        </w:rPr>
        <w:t xml:space="preserve">                                                                                                                                       №2</w:t>
      </w:r>
    </w:p>
    <w:p w:rsidR="00976E54" w:rsidRPr="00976E54" w:rsidRDefault="00976E54" w:rsidP="00976E54">
      <w:pPr>
        <w:tabs>
          <w:tab w:val="left" w:pos="6936"/>
        </w:tabs>
        <w:spacing w:after="0" w:line="240" w:lineRule="auto"/>
        <w:ind w:firstLine="284"/>
        <w:jc w:val="center"/>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«Об избрании депутата  Собрания представителей сельского поселения Захаркино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Принято Собранием  представителей</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сельского поселения  Захаркино</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В соответствии с частью 4 статьи 35 Федерального закона от 06.10.2003г. № 131-ФЗ «Об общих принципах организации местного самоуправления в Российской Федерации», Законом Самарской области от 30.03.2015 г. № 24-ГД «О порядке формирования органов местного самоуправления муниципальных образований Самарской области», Уставом сельского поселения Захаркино муниципального района Сергиевский Самарской области, Собрание представителей сельского поселения Захаркино му</w:t>
      </w:r>
      <w:r>
        <w:rPr>
          <w:rFonts w:ascii="Times New Roman" w:eastAsia="Calibri" w:hAnsi="Times New Roman" w:cs="Times New Roman"/>
          <w:bCs/>
          <w:sz w:val="12"/>
          <w:szCs w:val="12"/>
        </w:rPr>
        <w:t>ниципального района Сергиевский</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976E54">
        <w:rPr>
          <w:rFonts w:ascii="Times New Roman" w:eastAsia="Calibri" w:hAnsi="Times New Roman" w:cs="Times New Roman"/>
          <w:bCs/>
          <w:sz w:val="12"/>
          <w:szCs w:val="12"/>
        </w:rPr>
        <w:t>Избрать Базанова Алексея Ивановича, - депутата Собрания представителей сельского поселения Захаркино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976E54">
        <w:rPr>
          <w:rFonts w:ascii="Times New Roman" w:eastAsia="Calibri" w:hAnsi="Times New Roman" w:cs="Times New Roman"/>
          <w:bCs/>
          <w:sz w:val="12"/>
          <w:szCs w:val="12"/>
        </w:rPr>
        <w:t>Опубликовать настоящее Решение в газете «Сергиевский вестник».</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976E54">
        <w:rPr>
          <w:rFonts w:ascii="Times New Roman" w:eastAsia="Calibri" w:hAnsi="Times New Roman" w:cs="Times New Roman"/>
          <w:bCs/>
          <w:sz w:val="12"/>
          <w:szCs w:val="12"/>
        </w:rPr>
        <w:t>Настоящее Решение вступа</w:t>
      </w:r>
      <w:r>
        <w:rPr>
          <w:rFonts w:ascii="Times New Roman" w:eastAsia="Calibri" w:hAnsi="Times New Roman" w:cs="Times New Roman"/>
          <w:bCs/>
          <w:sz w:val="12"/>
          <w:szCs w:val="12"/>
        </w:rPr>
        <w:t>ет в силу с момента подписания.</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Председатель Собрания представителей</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сельского поселения Захаркино</w:t>
      </w:r>
    </w:p>
    <w:p w:rsid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муниципального района Сергиевский                  </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А.А.Жаркова</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Глава сельского поселения Захаркино</w:t>
      </w:r>
    </w:p>
    <w:p w:rsid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муниципального района Сергиевский                     </w:t>
      </w:r>
    </w:p>
    <w:p w:rsid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                 А.В.Веденин</w:t>
      </w:r>
    </w:p>
    <w:p w:rsidR="00976E54" w:rsidRPr="00976E54" w:rsidRDefault="00976E54" w:rsidP="00976E54">
      <w:pPr>
        <w:tabs>
          <w:tab w:val="left" w:pos="6936"/>
        </w:tabs>
        <w:spacing w:after="0" w:line="240" w:lineRule="auto"/>
        <w:ind w:firstLine="284"/>
        <w:jc w:val="center"/>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РЕШЕНИЕ</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 « 20 » января 2021 г.                                                                                 </w:t>
      </w:r>
      <w:r>
        <w:rPr>
          <w:rFonts w:ascii="Times New Roman" w:eastAsia="Calibri" w:hAnsi="Times New Roman" w:cs="Times New Roman"/>
          <w:bCs/>
          <w:sz w:val="12"/>
          <w:szCs w:val="12"/>
        </w:rPr>
        <w:t xml:space="preserve">                                                                                                                     № 1                     </w:t>
      </w:r>
    </w:p>
    <w:p w:rsidR="00976E54" w:rsidRPr="00976E54" w:rsidRDefault="00976E54" w:rsidP="00976E54">
      <w:pPr>
        <w:tabs>
          <w:tab w:val="left" w:pos="6936"/>
        </w:tabs>
        <w:spacing w:after="0" w:line="240" w:lineRule="auto"/>
        <w:ind w:firstLine="284"/>
        <w:jc w:val="center"/>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lastRenderedPageBreak/>
        <w:t>«О внесении изменений в Положение о территориальном общественном самоуправлении в сельском поселении Кармало-Аделяково муниципального района Сергиевский Самарской области, принятое Решением Собрания представителей сельского поселения Кармало-Аделяково муниципального района Сергиевский Самарской области от 02.04.2019г. № 8»</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Принято  Собранием  представителей</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сельского поселения Кармало-Аделяково</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муниципального района Сергиевский</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Руководствуясь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Кармало-Аделяково, в целях обеспечения участия населения сельского поселения Кармало-Аделяково в осуществлении местного самоуправления, Собрание представителей сельского поселения Кармало-Аделяково муниципального района</w:t>
      </w:r>
      <w:r>
        <w:rPr>
          <w:rFonts w:ascii="Times New Roman" w:eastAsia="Calibri" w:hAnsi="Times New Roman" w:cs="Times New Roman"/>
          <w:bCs/>
          <w:sz w:val="12"/>
          <w:szCs w:val="12"/>
        </w:rPr>
        <w:t xml:space="preserve"> Сергиевский Самарской области </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РЕШИЛО:</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1.Внести следующие изменения в Положение о территориальном общественном самоуправлении в сельском поселении Кармало-Аделяково  муниципального района Сергиевский Самарской области, принятого Решением Собрания представителей сельского поселения Кармало-Аделяково муниципального района Сергиевский Самарской области от 02.04.2019г. № 8:</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1.1. В статье 5 исключить пункт 3.</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2. Опубликовать настоящее Решение в газете «Сергиевский вестник».</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Председатель Собрания Представителей  </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сельского поселения Кармало-Аделяково </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мун</w:t>
      </w:r>
      <w:r>
        <w:rPr>
          <w:rFonts w:ascii="Times New Roman" w:eastAsia="Calibri" w:hAnsi="Times New Roman" w:cs="Times New Roman"/>
          <w:bCs/>
          <w:sz w:val="12"/>
          <w:szCs w:val="12"/>
        </w:rPr>
        <w:t>иципального района Сергиевский</w:t>
      </w:r>
    </w:p>
    <w:p w:rsid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Самарской области                                                                 </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Н.П. Малиновский</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Глава сельского поселения Кармало-Аделяково </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муниципального района Сергиевский                               </w:t>
      </w:r>
    </w:p>
    <w:p w:rsid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О.М.</w:t>
      </w:r>
      <w:r>
        <w:rPr>
          <w:rFonts w:ascii="Times New Roman" w:eastAsia="Calibri" w:hAnsi="Times New Roman" w:cs="Times New Roman"/>
          <w:bCs/>
          <w:sz w:val="12"/>
          <w:szCs w:val="12"/>
        </w:rPr>
        <w:t xml:space="preserve"> </w:t>
      </w:r>
      <w:r w:rsidRPr="00976E54">
        <w:rPr>
          <w:rFonts w:ascii="Times New Roman" w:eastAsia="Calibri" w:hAnsi="Times New Roman" w:cs="Times New Roman"/>
          <w:bCs/>
          <w:sz w:val="12"/>
          <w:szCs w:val="12"/>
        </w:rPr>
        <w:t>Карягин</w:t>
      </w:r>
    </w:p>
    <w:p w:rsidR="00976E54" w:rsidRPr="00976E54" w:rsidRDefault="00976E54" w:rsidP="00976E54">
      <w:pPr>
        <w:tabs>
          <w:tab w:val="left" w:pos="6936"/>
        </w:tabs>
        <w:spacing w:after="0" w:line="240" w:lineRule="auto"/>
        <w:ind w:firstLine="284"/>
        <w:jc w:val="center"/>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РЕШЕНИЕ</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 «20» января 2021 г.                                                                             </w:t>
      </w:r>
      <w:r>
        <w:rPr>
          <w:rFonts w:ascii="Times New Roman" w:eastAsia="Calibri" w:hAnsi="Times New Roman" w:cs="Times New Roman"/>
          <w:bCs/>
          <w:sz w:val="12"/>
          <w:szCs w:val="12"/>
        </w:rPr>
        <w:t xml:space="preserve">                                                                                                                         </w:t>
      </w:r>
      <w:r w:rsidRPr="00976E54">
        <w:rPr>
          <w:rFonts w:ascii="Times New Roman" w:eastAsia="Calibri" w:hAnsi="Times New Roman" w:cs="Times New Roman"/>
          <w:bCs/>
          <w:sz w:val="12"/>
          <w:szCs w:val="12"/>
        </w:rPr>
        <w:t xml:space="preserve">  №1                      </w:t>
      </w:r>
    </w:p>
    <w:p w:rsidR="00976E54" w:rsidRPr="00976E54" w:rsidRDefault="00976E54" w:rsidP="00976E54">
      <w:pPr>
        <w:tabs>
          <w:tab w:val="left" w:pos="6936"/>
        </w:tabs>
        <w:spacing w:after="0" w:line="240" w:lineRule="auto"/>
        <w:ind w:firstLine="284"/>
        <w:jc w:val="center"/>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Кандабулак муниципального района Сергиевский Самарской области, принятое Решением Собрания представителей сельского поселения Кандабулак муниципального района Сергиевский Самарской области от 03.04.2019 года № 7»</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Принято  Собранием  представителей</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сельского поселения Кандабулак</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муниципального района Сергиевский</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Руководствуясь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Кандабулак, в целях обеспечения участия населения сельского поселения Кандабулак в осуществлении местного самоуправления, Собрание представителей сельского поселения Кандабулак муниципального района</w:t>
      </w:r>
      <w:r>
        <w:rPr>
          <w:rFonts w:ascii="Times New Roman" w:eastAsia="Calibri" w:hAnsi="Times New Roman" w:cs="Times New Roman"/>
          <w:bCs/>
          <w:sz w:val="12"/>
          <w:szCs w:val="12"/>
        </w:rPr>
        <w:t xml:space="preserve"> Сергиевский Самарской области </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РЕШИЛО:</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976E54">
        <w:rPr>
          <w:rFonts w:ascii="Times New Roman" w:eastAsia="Calibri" w:hAnsi="Times New Roman" w:cs="Times New Roman"/>
          <w:bCs/>
          <w:sz w:val="12"/>
          <w:szCs w:val="12"/>
        </w:rPr>
        <w:t>Внести следующие изменения в Положение о территориальном общественном самоуправлении в сельском поселении Кандабулак муниципального района Сергиевский Самарской области, принятого Решением Собрания представителей сельского поселения Кандабулак муниципального района Сергиевский Самарской области от 03.04.2019 года № 7:</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1.1. В статье 5 исключить пункт 3.</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2.  Опубликовать настоящее Решение в газете «Сергиевский вестник».</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Председатель Собрания Представителей  </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сельского поселения Кандабулак </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мун</w:t>
      </w:r>
      <w:r>
        <w:rPr>
          <w:rFonts w:ascii="Times New Roman" w:eastAsia="Calibri" w:hAnsi="Times New Roman" w:cs="Times New Roman"/>
          <w:bCs/>
          <w:sz w:val="12"/>
          <w:szCs w:val="12"/>
        </w:rPr>
        <w:t>иципального района Сергиевский</w:t>
      </w:r>
      <w:r w:rsidRPr="00976E54">
        <w:rPr>
          <w:rFonts w:ascii="Times New Roman" w:eastAsia="Calibri" w:hAnsi="Times New Roman" w:cs="Times New Roman"/>
          <w:bCs/>
          <w:sz w:val="12"/>
          <w:szCs w:val="12"/>
        </w:rPr>
        <w:t xml:space="preserve">                         </w:t>
      </w:r>
    </w:p>
    <w:p w:rsid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       С.И. Кадерова</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Глава сельского поселения Кандабулак </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муниципального района Сергиевский                               </w:t>
      </w:r>
    </w:p>
    <w:p w:rsid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         В.А. Литвиненко</w:t>
      </w:r>
    </w:p>
    <w:p w:rsidR="00976E54" w:rsidRDefault="00976E54" w:rsidP="00F10EDD">
      <w:pPr>
        <w:tabs>
          <w:tab w:val="left" w:pos="6936"/>
        </w:tabs>
        <w:spacing w:after="0" w:line="240" w:lineRule="auto"/>
        <w:rPr>
          <w:rFonts w:ascii="Times New Roman" w:eastAsia="Calibri" w:hAnsi="Times New Roman" w:cs="Times New Roman"/>
          <w:bCs/>
          <w:sz w:val="12"/>
          <w:szCs w:val="12"/>
        </w:rPr>
      </w:pPr>
    </w:p>
    <w:p w:rsidR="00976E54" w:rsidRPr="00976E54" w:rsidRDefault="00976E54" w:rsidP="00976E54">
      <w:pPr>
        <w:tabs>
          <w:tab w:val="left" w:pos="6936"/>
        </w:tabs>
        <w:spacing w:after="0" w:line="240" w:lineRule="auto"/>
        <w:ind w:firstLine="284"/>
        <w:jc w:val="center"/>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РЕШЕНИЕ</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«20» </w:t>
      </w:r>
      <w:r w:rsidRPr="00976E54">
        <w:rPr>
          <w:rFonts w:ascii="Times New Roman" w:eastAsia="Calibri" w:hAnsi="Times New Roman" w:cs="Times New Roman"/>
          <w:bCs/>
          <w:sz w:val="12"/>
          <w:szCs w:val="12"/>
        </w:rPr>
        <w:t xml:space="preserve">января 2021 г.                                                      </w:t>
      </w:r>
      <w:r>
        <w:rPr>
          <w:rFonts w:ascii="Times New Roman" w:eastAsia="Calibri" w:hAnsi="Times New Roman" w:cs="Times New Roman"/>
          <w:bCs/>
          <w:sz w:val="12"/>
          <w:szCs w:val="12"/>
        </w:rPr>
        <w:t xml:space="preserve">                                                                                                                                                   №1                      </w:t>
      </w:r>
    </w:p>
    <w:p w:rsidR="00976E54" w:rsidRPr="00976E54" w:rsidRDefault="00976E54" w:rsidP="00976E54">
      <w:pPr>
        <w:tabs>
          <w:tab w:val="left" w:pos="6936"/>
        </w:tabs>
        <w:spacing w:after="0" w:line="240" w:lineRule="auto"/>
        <w:ind w:firstLine="284"/>
        <w:jc w:val="center"/>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Красносельское муниципального района Сергиевский Самарской области, принятое Решением Собрания представителей сельского поселения Красносельское  муниципального района Сергиевский Самарской области от 02.04.2019г.  № 8»</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Принято  Собранием  представителей</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сельского поселения Красносельское</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муниципального района Сергиевский</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Руководствуясь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Красносельское, в целях обеспечения участия населения сельского поселения Красносельское в осуществлении местного самоуправления, Собрание представителей сельского поселения Красносельское муниципального района</w:t>
      </w:r>
      <w:r>
        <w:rPr>
          <w:rFonts w:ascii="Times New Roman" w:eastAsia="Calibri" w:hAnsi="Times New Roman" w:cs="Times New Roman"/>
          <w:bCs/>
          <w:sz w:val="12"/>
          <w:szCs w:val="12"/>
        </w:rPr>
        <w:t xml:space="preserve"> Сергиевский Самарской области </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РЕШИЛО:</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Pr="00976E54">
        <w:rPr>
          <w:rFonts w:ascii="Times New Roman" w:eastAsia="Calibri" w:hAnsi="Times New Roman" w:cs="Times New Roman"/>
          <w:bCs/>
          <w:sz w:val="12"/>
          <w:szCs w:val="12"/>
        </w:rPr>
        <w:t>Внести следующие изменения в Положение о территориальном общественном самоуправлении в сельском поселении Красносельское муниципального района Сергиевский Самарской области, принятого Решением Собрания представителей сельского поселения Красносельское муниципального района Сергиевский Самарской области от 02.04.2019г. № 8:</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1.1. В статье 5 исключить пункт 3.</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2.  Опубликовать настоящее Решение в газете «Сергиевский вестник».</w:t>
      </w:r>
    </w:p>
    <w:p w:rsidR="00976E54" w:rsidRPr="00976E54" w:rsidRDefault="00976E54" w:rsidP="00976E54">
      <w:pPr>
        <w:tabs>
          <w:tab w:val="left" w:pos="6936"/>
        </w:tabs>
        <w:spacing w:after="0" w:line="240" w:lineRule="auto"/>
        <w:ind w:firstLine="284"/>
        <w:jc w:val="both"/>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Председатель Собрания Представителей  </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сельского поселения Красносельское</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муни</w:t>
      </w:r>
      <w:r>
        <w:rPr>
          <w:rFonts w:ascii="Times New Roman" w:eastAsia="Calibri" w:hAnsi="Times New Roman" w:cs="Times New Roman"/>
          <w:bCs/>
          <w:sz w:val="12"/>
          <w:szCs w:val="12"/>
        </w:rPr>
        <w:t>ципального района Сергиевский</w:t>
      </w:r>
      <w:r w:rsidRPr="00976E54">
        <w:rPr>
          <w:rFonts w:ascii="Times New Roman" w:eastAsia="Calibri" w:hAnsi="Times New Roman" w:cs="Times New Roman"/>
          <w:bCs/>
          <w:sz w:val="12"/>
          <w:szCs w:val="12"/>
        </w:rPr>
        <w:t xml:space="preserve">                        </w:t>
      </w:r>
    </w:p>
    <w:p w:rsid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Л.В.Мельник</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Глава сельского поселения Красносельское</w:t>
      </w:r>
    </w:p>
    <w:p w:rsidR="00976E54" w:rsidRP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муниципального района Сергиевский                               </w:t>
      </w:r>
    </w:p>
    <w:p w:rsid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76E54" w:rsidRDefault="00976E54" w:rsidP="00976E54">
      <w:pPr>
        <w:tabs>
          <w:tab w:val="left" w:pos="6936"/>
        </w:tabs>
        <w:spacing w:after="0" w:line="240" w:lineRule="auto"/>
        <w:ind w:firstLine="284"/>
        <w:jc w:val="right"/>
        <w:rPr>
          <w:rFonts w:ascii="Times New Roman" w:eastAsia="Calibri" w:hAnsi="Times New Roman" w:cs="Times New Roman"/>
          <w:bCs/>
          <w:sz w:val="12"/>
          <w:szCs w:val="12"/>
        </w:rPr>
      </w:pPr>
      <w:r w:rsidRPr="00976E54">
        <w:rPr>
          <w:rFonts w:ascii="Times New Roman" w:eastAsia="Calibri" w:hAnsi="Times New Roman" w:cs="Times New Roman"/>
          <w:bCs/>
          <w:sz w:val="12"/>
          <w:szCs w:val="12"/>
        </w:rPr>
        <w:t xml:space="preserve">   Н.В.Вершков</w:t>
      </w:r>
    </w:p>
    <w:p w:rsidR="002C0A45" w:rsidRPr="002C0A45" w:rsidRDefault="002C0A45" w:rsidP="002C0A45">
      <w:pPr>
        <w:tabs>
          <w:tab w:val="left" w:pos="6936"/>
        </w:tabs>
        <w:spacing w:after="0" w:line="240" w:lineRule="auto"/>
        <w:ind w:firstLine="284"/>
        <w:jc w:val="center"/>
        <w:rPr>
          <w:rFonts w:ascii="Times New Roman" w:eastAsia="Calibri" w:hAnsi="Times New Roman" w:cs="Times New Roman"/>
          <w:bCs/>
          <w:sz w:val="12"/>
          <w:szCs w:val="12"/>
        </w:rPr>
      </w:pPr>
      <w:r w:rsidRPr="002C0A45">
        <w:rPr>
          <w:rFonts w:ascii="Times New Roman" w:eastAsia="Calibri" w:hAnsi="Times New Roman" w:cs="Times New Roman"/>
          <w:bCs/>
          <w:sz w:val="12"/>
          <w:szCs w:val="12"/>
        </w:rPr>
        <w:t>РЕШЕНИЕ</w:t>
      </w:r>
    </w:p>
    <w:p w:rsidR="002C0A45" w:rsidRPr="002C0A45" w:rsidRDefault="002C0A45" w:rsidP="002C0A45">
      <w:pPr>
        <w:tabs>
          <w:tab w:val="left" w:pos="6936"/>
        </w:tabs>
        <w:spacing w:after="0" w:line="240" w:lineRule="auto"/>
        <w:ind w:firstLine="284"/>
        <w:jc w:val="both"/>
        <w:rPr>
          <w:rFonts w:ascii="Times New Roman" w:eastAsia="Calibri" w:hAnsi="Times New Roman" w:cs="Times New Roman"/>
          <w:bCs/>
          <w:sz w:val="12"/>
          <w:szCs w:val="12"/>
        </w:rPr>
      </w:pPr>
      <w:r w:rsidRPr="002C0A45">
        <w:rPr>
          <w:rFonts w:ascii="Times New Roman" w:eastAsia="Calibri" w:hAnsi="Times New Roman" w:cs="Times New Roman"/>
          <w:bCs/>
          <w:sz w:val="12"/>
          <w:szCs w:val="12"/>
        </w:rPr>
        <w:t xml:space="preserve">20 января 2021 г.                                                                                   </w:t>
      </w:r>
      <w:r>
        <w:rPr>
          <w:rFonts w:ascii="Times New Roman" w:eastAsia="Calibri" w:hAnsi="Times New Roman" w:cs="Times New Roman"/>
          <w:bCs/>
          <w:sz w:val="12"/>
          <w:szCs w:val="12"/>
        </w:rPr>
        <w:t xml:space="preserve">                                                                                                                          № 1                      </w:t>
      </w:r>
    </w:p>
    <w:p w:rsidR="002C0A45" w:rsidRPr="002C0A45" w:rsidRDefault="002C0A45" w:rsidP="002C0A45">
      <w:pPr>
        <w:tabs>
          <w:tab w:val="left" w:pos="6936"/>
        </w:tabs>
        <w:spacing w:after="0" w:line="240" w:lineRule="auto"/>
        <w:ind w:firstLine="284"/>
        <w:jc w:val="center"/>
        <w:rPr>
          <w:rFonts w:ascii="Times New Roman" w:eastAsia="Calibri" w:hAnsi="Times New Roman" w:cs="Times New Roman"/>
          <w:bCs/>
          <w:sz w:val="12"/>
          <w:szCs w:val="12"/>
        </w:rPr>
      </w:pPr>
      <w:r w:rsidRPr="002C0A45">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Кутузовский  муниципального района Сергиевский Самарской области, принятое Решением Собрания представителей сельского поселения Кутузовский муниципального района Сергиевский Самарской области от 02 апреля 2019 г.  № 9»</w:t>
      </w:r>
    </w:p>
    <w:p w:rsidR="002C0A45" w:rsidRPr="002C0A45" w:rsidRDefault="002C0A45" w:rsidP="002C0A45">
      <w:pPr>
        <w:tabs>
          <w:tab w:val="left" w:pos="6936"/>
        </w:tabs>
        <w:spacing w:after="0" w:line="240" w:lineRule="auto"/>
        <w:ind w:firstLine="284"/>
        <w:jc w:val="both"/>
        <w:rPr>
          <w:rFonts w:ascii="Times New Roman" w:eastAsia="Calibri" w:hAnsi="Times New Roman" w:cs="Times New Roman"/>
          <w:bCs/>
          <w:sz w:val="12"/>
          <w:szCs w:val="12"/>
        </w:rPr>
      </w:pPr>
      <w:r w:rsidRPr="002C0A45">
        <w:rPr>
          <w:rFonts w:ascii="Times New Roman" w:eastAsia="Calibri" w:hAnsi="Times New Roman" w:cs="Times New Roman"/>
          <w:bCs/>
          <w:sz w:val="12"/>
          <w:szCs w:val="12"/>
        </w:rPr>
        <w:t>Принято  Собранием  представителей</w:t>
      </w:r>
    </w:p>
    <w:p w:rsidR="002C0A45" w:rsidRPr="002C0A45" w:rsidRDefault="002C0A45" w:rsidP="002C0A45">
      <w:pPr>
        <w:tabs>
          <w:tab w:val="left" w:pos="6936"/>
        </w:tabs>
        <w:spacing w:after="0" w:line="240" w:lineRule="auto"/>
        <w:ind w:firstLine="284"/>
        <w:jc w:val="both"/>
        <w:rPr>
          <w:rFonts w:ascii="Times New Roman" w:eastAsia="Calibri" w:hAnsi="Times New Roman" w:cs="Times New Roman"/>
          <w:bCs/>
          <w:sz w:val="12"/>
          <w:szCs w:val="12"/>
        </w:rPr>
      </w:pPr>
      <w:r w:rsidRPr="002C0A45">
        <w:rPr>
          <w:rFonts w:ascii="Times New Roman" w:eastAsia="Calibri" w:hAnsi="Times New Roman" w:cs="Times New Roman"/>
          <w:bCs/>
          <w:sz w:val="12"/>
          <w:szCs w:val="12"/>
        </w:rPr>
        <w:t xml:space="preserve">сельского поселения Кутузовский </w:t>
      </w:r>
    </w:p>
    <w:p w:rsidR="002C0A45" w:rsidRPr="002C0A45" w:rsidRDefault="002C0A45" w:rsidP="002C0A45">
      <w:pPr>
        <w:tabs>
          <w:tab w:val="left" w:pos="6936"/>
        </w:tabs>
        <w:spacing w:after="0" w:line="240" w:lineRule="auto"/>
        <w:ind w:firstLine="284"/>
        <w:jc w:val="both"/>
        <w:rPr>
          <w:rFonts w:ascii="Times New Roman" w:eastAsia="Calibri" w:hAnsi="Times New Roman" w:cs="Times New Roman"/>
          <w:bCs/>
          <w:sz w:val="12"/>
          <w:szCs w:val="12"/>
        </w:rPr>
      </w:pPr>
      <w:r w:rsidRPr="002C0A45">
        <w:rPr>
          <w:rFonts w:ascii="Times New Roman" w:eastAsia="Calibri" w:hAnsi="Times New Roman" w:cs="Times New Roman"/>
          <w:bCs/>
          <w:sz w:val="12"/>
          <w:szCs w:val="12"/>
        </w:rPr>
        <w:t>муниципального района Сергиевский</w:t>
      </w:r>
    </w:p>
    <w:p w:rsidR="002C0A45" w:rsidRPr="002C0A45" w:rsidRDefault="002C0A45" w:rsidP="002C0A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2C0A45" w:rsidRPr="002C0A45" w:rsidRDefault="002C0A45" w:rsidP="002C0A45">
      <w:pPr>
        <w:tabs>
          <w:tab w:val="left" w:pos="6936"/>
        </w:tabs>
        <w:spacing w:after="0" w:line="240" w:lineRule="auto"/>
        <w:ind w:firstLine="284"/>
        <w:jc w:val="both"/>
        <w:rPr>
          <w:rFonts w:ascii="Times New Roman" w:eastAsia="Calibri" w:hAnsi="Times New Roman" w:cs="Times New Roman"/>
          <w:bCs/>
          <w:sz w:val="12"/>
          <w:szCs w:val="12"/>
        </w:rPr>
      </w:pPr>
      <w:r w:rsidRPr="002C0A45">
        <w:rPr>
          <w:rFonts w:ascii="Times New Roman" w:eastAsia="Calibri" w:hAnsi="Times New Roman" w:cs="Times New Roman"/>
          <w:bCs/>
          <w:sz w:val="12"/>
          <w:szCs w:val="12"/>
        </w:rPr>
        <w:t>Руководствуясь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Кутузовский, в целях обеспечения участия населения сельского поселения Кутузовский в осуществлении местного самоуправления, Собрание представителей сельского поселения Кутузовский муниципального района</w:t>
      </w:r>
      <w:r>
        <w:rPr>
          <w:rFonts w:ascii="Times New Roman" w:eastAsia="Calibri" w:hAnsi="Times New Roman" w:cs="Times New Roman"/>
          <w:bCs/>
          <w:sz w:val="12"/>
          <w:szCs w:val="12"/>
        </w:rPr>
        <w:t xml:space="preserve"> Сергиевский Самарской области </w:t>
      </w:r>
    </w:p>
    <w:p w:rsidR="002C0A45" w:rsidRPr="002C0A45" w:rsidRDefault="002C0A45" w:rsidP="002C0A45">
      <w:pPr>
        <w:tabs>
          <w:tab w:val="left" w:pos="6936"/>
        </w:tabs>
        <w:spacing w:after="0" w:line="240" w:lineRule="auto"/>
        <w:ind w:firstLine="284"/>
        <w:jc w:val="both"/>
        <w:rPr>
          <w:rFonts w:ascii="Times New Roman" w:eastAsia="Calibri" w:hAnsi="Times New Roman" w:cs="Times New Roman"/>
          <w:bCs/>
          <w:sz w:val="12"/>
          <w:szCs w:val="12"/>
        </w:rPr>
      </w:pPr>
      <w:r w:rsidRPr="002C0A45">
        <w:rPr>
          <w:rFonts w:ascii="Times New Roman" w:eastAsia="Calibri" w:hAnsi="Times New Roman" w:cs="Times New Roman"/>
          <w:bCs/>
          <w:sz w:val="12"/>
          <w:szCs w:val="12"/>
        </w:rPr>
        <w:t>РЕШИЛО:</w:t>
      </w:r>
    </w:p>
    <w:p w:rsidR="002C0A45" w:rsidRPr="002C0A45" w:rsidRDefault="002C0A45" w:rsidP="002C0A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C0A45">
        <w:rPr>
          <w:rFonts w:ascii="Times New Roman" w:eastAsia="Calibri" w:hAnsi="Times New Roman" w:cs="Times New Roman"/>
          <w:bCs/>
          <w:sz w:val="12"/>
          <w:szCs w:val="12"/>
        </w:rPr>
        <w:t>Внести следующие изменения в Положение о территориальном общественном самоуправлении в сельском поселении Кутузовский муниципального района Сергиевский Самарской области, принятого Решением Собрания представителей сельского поселения Кутузовский муниципального района Сергиевский Самарской области от 02 апреля 2021 г. № 9:</w:t>
      </w:r>
    </w:p>
    <w:p w:rsidR="002C0A45" w:rsidRPr="002C0A45" w:rsidRDefault="002C0A45" w:rsidP="002C0A45">
      <w:pPr>
        <w:tabs>
          <w:tab w:val="left" w:pos="6936"/>
        </w:tabs>
        <w:spacing w:after="0" w:line="240" w:lineRule="auto"/>
        <w:ind w:firstLine="284"/>
        <w:jc w:val="both"/>
        <w:rPr>
          <w:rFonts w:ascii="Times New Roman" w:eastAsia="Calibri" w:hAnsi="Times New Roman" w:cs="Times New Roman"/>
          <w:bCs/>
          <w:sz w:val="12"/>
          <w:szCs w:val="12"/>
        </w:rPr>
      </w:pPr>
      <w:r w:rsidRPr="002C0A45">
        <w:rPr>
          <w:rFonts w:ascii="Times New Roman" w:eastAsia="Calibri" w:hAnsi="Times New Roman" w:cs="Times New Roman"/>
          <w:bCs/>
          <w:sz w:val="12"/>
          <w:szCs w:val="12"/>
        </w:rPr>
        <w:t>1.1. В статье 5 исключить пункт 3.</w:t>
      </w:r>
    </w:p>
    <w:p w:rsidR="002C0A45" w:rsidRPr="002C0A45" w:rsidRDefault="002C0A45" w:rsidP="002C0A45">
      <w:pPr>
        <w:tabs>
          <w:tab w:val="left" w:pos="6936"/>
        </w:tabs>
        <w:spacing w:after="0" w:line="240" w:lineRule="auto"/>
        <w:ind w:firstLine="284"/>
        <w:jc w:val="both"/>
        <w:rPr>
          <w:rFonts w:ascii="Times New Roman" w:eastAsia="Calibri" w:hAnsi="Times New Roman" w:cs="Times New Roman"/>
          <w:bCs/>
          <w:sz w:val="12"/>
          <w:szCs w:val="12"/>
        </w:rPr>
      </w:pPr>
      <w:r w:rsidRPr="002C0A45">
        <w:rPr>
          <w:rFonts w:ascii="Times New Roman" w:eastAsia="Calibri" w:hAnsi="Times New Roman" w:cs="Times New Roman"/>
          <w:bCs/>
          <w:sz w:val="12"/>
          <w:szCs w:val="12"/>
        </w:rPr>
        <w:t>2. Опубликовать настоящее Решение в газете «Сергиевский вестник».</w:t>
      </w:r>
    </w:p>
    <w:p w:rsidR="002C0A45" w:rsidRPr="002C0A45" w:rsidRDefault="002C0A45" w:rsidP="002C0A45">
      <w:pPr>
        <w:tabs>
          <w:tab w:val="left" w:pos="6936"/>
        </w:tabs>
        <w:spacing w:after="0" w:line="240" w:lineRule="auto"/>
        <w:ind w:firstLine="284"/>
        <w:jc w:val="both"/>
        <w:rPr>
          <w:rFonts w:ascii="Times New Roman" w:eastAsia="Calibri" w:hAnsi="Times New Roman" w:cs="Times New Roman"/>
          <w:bCs/>
          <w:sz w:val="12"/>
          <w:szCs w:val="12"/>
        </w:rPr>
      </w:pPr>
      <w:r w:rsidRPr="002C0A45">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2C0A45" w:rsidRPr="002C0A45" w:rsidRDefault="002C0A45" w:rsidP="002C0A45">
      <w:pPr>
        <w:tabs>
          <w:tab w:val="left" w:pos="6936"/>
        </w:tabs>
        <w:spacing w:after="0" w:line="240" w:lineRule="auto"/>
        <w:ind w:firstLine="284"/>
        <w:jc w:val="right"/>
        <w:rPr>
          <w:rFonts w:ascii="Times New Roman" w:eastAsia="Calibri" w:hAnsi="Times New Roman" w:cs="Times New Roman"/>
          <w:bCs/>
          <w:sz w:val="12"/>
          <w:szCs w:val="12"/>
        </w:rPr>
      </w:pPr>
      <w:r w:rsidRPr="002C0A45">
        <w:rPr>
          <w:rFonts w:ascii="Times New Roman" w:eastAsia="Calibri" w:hAnsi="Times New Roman" w:cs="Times New Roman"/>
          <w:bCs/>
          <w:sz w:val="12"/>
          <w:szCs w:val="12"/>
        </w:rPr>
        <w:t xml:space="preserve">Председатель Собрания Представителей  </w:t>
      </w:r>
    </w:p>
    <w:p w:rsidR="002C0A45" w:rsidRPr="002C0A45" w:rsidRDefault="002C0A45" w:rsidP="002C0A45">
      <w:pPr>
        <w:tabs>
          <w:tab w:val="left" w:pos="6936"/>
        </w:tabs>
        <w:spacing w:after="0" w:line="240" w:lineRule="auto"/>
        <w:ind w:firstLine="284"/>
        <w:jc w:val="right"/>
        <w:rPr>
          <w:rFonts w:ascii="Times New Roman" w:eastAsia="Calibri" w:hAnsi="Times New Roman" w:cs="Times New Roman"/>
          <w:bCs/>
          <w:sz w:val="12"/>
          <w:szCs w:val="12"/>
        </w:rPr>
      </w:pPr>
      <w:r w:rsidRPr="002C0A45">
        <w:rPr>
          <w:rFonts w:ascii="Times New Roman" w:eastAsia="Calibri" w:hAnsi="Times New Roman" w:cs="Times New Roman"/>
          <w:bCs/>
          <w:sz w:val="12"/>
          <w:szCs w:val="12"/>
        </w:rPr>
        <w:t>сельского поселения Кутузовский</w:t>
      </w:r>
    </w:p>
    <w:p w:rsidR="002C0A45" w:rsidRPr="002C0A45" w:rsidRDefault="002C0A45" w:rsidP="002C0A45">
      <w:pPr>
        <w:tabs>
          <w:tab w:val="left" w:pos="6936"/>
        </w:tabs>
        <w:spacing w:after="0" w:line="240" w:lineRule="auto"/>
        <w:ind w:firstLine="284"/>
        <w:jc w:val="right"/>
        <w:rPr>
          <w:rFonts w:ascii="Times New Roman" w:eastAsia="Calibri" w:hAnsi="Times New Roman" w:cs="Times New Roman"/>
          <w:bCs/>
          <w:sz w:val="12"/>
          <w:szCs w:val="12"/>
        </w:rPr>
      </w:pPr>
      <w:r w:rsidRPr="002C0A45">
        <w:rPr>
          <w:rFonts w:ascii="Times New Roman" w:eastAsia="Calibri" w:hAnsi="Times New Roman" w:cs="Times New Roman"/>
          <w:bCs/>
          <w:sz w:val="12"/>
          <w:szCs w:val="12"/>
        </w:rPr>
        <w:t>мун</w:t>
      </w:r>
      <w:r>
        <w:rPr>
          <w:rFonts w:ascii="Times New Roman" w:eastAsia="Calibri" w:hAnsi="Times New Roman" w:cs="Times New Roman"/>
          <w:bCs/>
          <w:sz w:val="12"/>
          <w:szCs w:val="12"/>
        </w:rPr>
        <w:t>иципального района Сергиевский</w:t>
      </w:r>
    </w:p>
    <w:p w:rsidR="002C0A45" w:rsidRDefault="002C0A45" w:rsidP="002C0A4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2C0A45" w:rsidRPr="002C0A45" w:rsidRDefault="002C0A45" w:rsidP="002C0A4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А.А. Седов</w:t>
      </w:r>
    </w:p>
    <w:p w:rsidR="002C0A45" w:rsidRPr="002C0A45" w:rsidRDefault="002C0A45" w:rsidP="002C0A45">
      <w:pPr>
        <w:tabs>
          <w:tab w:val="left" w:pos="6936"/>
        </w:tabs>
        <w:spacing w:after="0" w:line="240" w:lineRule="auto"/>
        <w:ind w:firstLine="284"/>
        <w:jc w:val="right"/>
        <w:rPr>
          <w:rFonts w:ascii="Times New Roman" w:eastAsia="Calibri" w:hAnsi="Times New Roman" w:cs="Times New Roman"/>
          <w:bCs/>
          <w:sz w:val="12"/>
          <w:szCs w:val="12"/>
        </w:rPr>
      </w:pPr>
      <w:r w:rsidRPr="002C0A45">
        <w:rPr>
          <w:rFonts w:ascii="Times New Roman" w:eastAsia="Calibri" w:hAnsi="Times New Roman" w:cs="Times New Roman"/>
          <w:bCs/>
          <w:sz w:val="12"/>
          <w:szCs w:val="12"/>
        </w:rPr>
        <w:t>Глава сельского поселения Кутузовский</w:t>
      </w:r>
    </w:p>
    <w:p w:rsidR="002C0A45" w:rsidRPr="002C0A45" w:rsidRDefault="002C0A45" w:rsidP="002C0A45">
      <w:pPr>
        <w:tabs>
          <w:tab w:val="left" w:pos="6936"/>
        </w:tabs>
        <w:spacing w:after="0" w:line="240" w:lineRule="auto"/>
        <w:ind w:firstLine="284"/>
        <w:jc w:val="right"/>
        <w:rPr>
          <w:rFonts w:ascii="Times New Roman" w:eastAsia="Calibri" w:hAnsi="Times New Roman" w:cs="Times New Roman"/>
          <w:bCs/>
          <w:sz w:val="12"/>
          <w:szCs w:val="12"/>
        </w:rPr>
      </w:pPr>
      <w:r w:rsidRPr="002C0A45">
        <w:rPr>
          <w:rFonts w:ascii="Times New Roman" w:eastAsia="Calibri" w:hAnsi="Times New Roman" w:cs="Times New Roman"/>
          <w:bCs/>
          <w:sz w:val="12"/>
          <w:szCs w:val="12"/>
        </w:rPr>
        <w:t xml:space="preserve">муниципального района Сергиевский                               </w:t>
      </w:r>
    </w:p>
    <w:p w:rsidR="002C0A45" w:rsidRDefault="002C0A45" w:rsidP="002C0A45">
      <w:pPr>
        <w:tabs>
          <w:tab w:val="left" w:pos="6936"/>
        </w:tabs>
        <w:spacing w:after="0" w:line="240" w:lineRule="auto"/>
        <w:ind w:firstLine="284"/>
        <w:jc w:val="right"/>
        <w:rPr>
          <w:rFonts w:ascii="Times New Roman" w:eastAsia="Calibri" w:hAnsi="Times New Roman" w:cs="Times New Roman"/>
          <w:bCs/>
          <w:sz w:val="12"/>
          <w:szCs w:val="12"/>
        </w:rPr>
      </w:pPr>
      <w:r w:rsidRPr="002C0A45">
        <w:rPr>
          <w:rFonts w:ascii="Times New Roman" w:eastAsia="Calibri" w:hAnsi="Times New Roman" w:cs="Times New Roman"/>
          <w:bCs/>
          <w:sz w:val="12"/>
          <w:szCs w:val="12"/>
        </w:rPr>
        <w:t>Самарской области</w:t>
      </w:r>
    </w:p>
    <w:p w:rsidR="002C0A45" w:rsidRDefault="002C0A45" w:rsidP="002C0A45">
      <w:pPr>
        <w:tabs>
          <w:tab w:val="left" w:pos="6936"/>
        </w:tabs>
        <w:spacing w:after="0" w:line="240" w:lineRule="auto"/>
        <w:ind w:firstLine="284"/>
        <w:jc w:val="right"/>
        <w:rPr>
          <w:rFonts w:ascii="Times New Roman" w:eastAsia="Calibri" w:hAnsi="Times New Roman" w:cs="Times New Roman"/>
          <w:bCs/>
          <w:sz w:val="12"/>
          <w:szCs w:val="12"/>
        </w:rPr>
      </w:pPr>
      <w:r w:rsidRPr="002C0A45">
        <w:rPr>
          <w:rFonts w:ascii="Times New Roman" w:eastAsia="Calibri" w:hAnsi="Times New Roman" w:cs="Times New Roman"/>
          <w:bCs/>
          <w:sz w:val="12"/>
          <w:szCs w:val="12"/>
        </w:rPr>
        <w:t>А.В.</w:t>
      </w:r>
      <w:r>
        <w:rPr>
          <w:rFonts w:ascii="Times New Roman" w:eastAsia="Calibri" w:hAnsi="Times New Roman" w:cs="Times New Roman"/>
          <w:bCs/>
          <w:sz w:val="12"/>
          <w:szCs w:val="12"/>
        </w:rPr>
        <w:t xml:space="preserve"> </w:t>
      </w:r>
      <w:r w:rsidRPr="002C0A45">
        <w:rPr>
          <w:rFonts w:ascii="Times New Roman" w:eastAsia="Calibri" w:hAnsi="Times New Roman" w:cs="Times New Roman"/>
          <w:bCs/>
          <w:sz w:val="12"/>
          <w:szCs w:val="12"/>
        </w:rPr>
        <w:t>Сабельникова</w:t>
      </w:r>
    </w:p>
    <w:p w:rsidR="00A25EC9" w:rsidRPr="00A25EC9" w:rsidRDefault="00A25EC9" w:rsidP="00A25EC9">
      <w:pPr>
        <w:tabs>
          <w:tab w:val="left" w:pos="6936"/>
        </w:tabs>
        <w:spacing w:after="0" w:line="240" w:lineRule="auto"/>
        <w:ind w:firstLine="284"/>
        <w:jc w:val="center"/>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РЕШЕНИЕ</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 xml:space="preserve"> «20» января 2021 г.                                                                                               </w:t>
      </w:r>
      <w:r>
        <w:rPr>
          <w:rFonts w:ascii="Times New Roman" w:eastAsia="Calibri" w:hAnsi="Times New Roman" w:cs="Times New Roman"/>
          <w:bCs/>
          <w:sz w:val="12"/>
          <w:szCs w:val="12"/>
        </w:rPr>
        <w:t xml:space="preserve">                                                                                                       № 1                      </w:t>
      </w:r>
    </w:p>
    <w:p w:rsidR="00A25EC9" w:rsidRPr="00A25EC9" w:rsidRDefault="00A25EC9" w:rsidP="00A25EC9">
      <w:pPr>
        <w:tabs>
          <w:tab w:val="left" w:pos="6936"/>
        </w:tabs>
        <w:spacing w:after="0" w:line="240" w:lineRule="auto"/>
        <w:ind w:firstLine="284"/>
        <w:jc w:val="center"/>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Липовка муниципального района Сергиевский Самарской области, принятое Решением Собрания представителей сельского поселения Липовка муниципального района Сергиевский Самарской области от 02.04.2019 г. № 8»</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Принято  Собранием  представителей</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сельского поселения Липовка</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муниципального района Сергиевский</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Руководствуясь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Липовка, в целях обеспечения участия населения сельского поселения Липовка в осуществлении местного самоуправления, Собрание представителей сельского поселения Липовка муниципального района Сергиевский Самарс</w:t>
      </w:r>
      <w:r>
        <w:rPr>
          <w:rFonts w:ascii="Times New Roman" w:eastAsia="Calibri" w:hAnsi="Times New Roman" w:cs="Times New Roman"/>
          <w:bCs/>
          <w:sz w:val="12"/>
          <w:szCs w:val="12"/>
        </w:rPr>
        <w:t xml:space="preserve">кой области </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РЕШИЛО:</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25EC9">
        <w:rPr>
          <w:rFonts w:ascii="Times New Roman" w:eastAsia="Calibri" w:hAnsi="Times New Roman" w:cs="Times New Roman"/>
          <w:bCs/>
          <w:sz w:val="12"/>
          <w:szCs w:val="12"/>
        </w:rPr>
        <w:t>Внести следующие изменения в Положение о территориальном общественном самоуправлении в сельском поселении Липовка муниципального района Сергиевский Самарской области, принятого Решением Собрания представителей сельского поселения Липовка муниципального района Сергиевский Самарской области от 02.04.2019 г. № 8:</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1.1. В статье 5 исключить пункт 3.</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2.  Опубликовать настоящее Решение в газете «Сергиевский вестник».</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A25EC9" w:rsidRP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 xml:space="preserve">Председатель Собрания Представителей  </w:t>
      </w:r>
    </w:p>
    <w:p w:rsidR="00A25EC9" w:rsidRP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сельского поселения Липовка</w:t>
      </w:r>
    </w:p>
    <w:p w:rsidR="00A25EC9" w:rsidRP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мун</w:t>
      </w:r>
      <w:r>
        <w:rPr>
          <w:rFonts w:ascii="Times New Roman" w:eastAsia="Calibri" w:hAnsi="Times New Roman" w:cs="Times New Roman"/>
          <w:bCs/>
          <w:sz w:val="12"/>
          <w:szCs w:val="12"/>
        </w:rPr>
        <w:t>иципального района Сергиевский</w:t>
      </w:r>
      <w:r w:rsidRPr="00A25EC9">
        <w:rPr>
          <w:rFonts w:ascii="Times New Roman" w:eastAsia="Calibri" w:hAnsi="Times New Roman" w:cs="Times New Roman"/>
          <w:bCs/>
          <w:sz w:val="12"/>
          <w:szCs w:val="12"/>
        </w:rPr>
        <w:t xml:space="preserve">                         </w:t>
      </w:r>
    </w:p>
    <w:p w:rsid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A25EC9" w:rsidRP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Н.Н. Тихонова</w:t>
      </w:r>
    </w:p>
    <w:p w:rsidR="00A25EC9" w:rsidRP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Глава сельского поселения Липовка</w:t>
      </w:r>
    </w:p>
    <w:p w:rsidR="00A25EC9" w:rsidRP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 xml:space="preserve">муниципального района Сергиевский                               </w:t>
      </w:r>
    </w:p>
    <w:p w:rsid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С.И. Вершинин</w:t>
      </w:r>
    </w:p>
    <w:p w:rsidR="00A25EC9" w:rsidRPr="00A25EC9" w:rsidRDefault="00A25EC9" w:rsidP="00A25EC9">
      <w:pPr>
        <w:tabs>
          <w:tab w:val="left" w:pos="6936"/>
        </w:tabs>
        <w:spacing w:after="0" w:line="240" w:lineRule="auto"/>
        <w:ind w:firstLine="284"/>
        <w:jc w:val="center"/>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lastRenderedPageBreak/>
        <w:t>РЕШЕНИЕ</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 xml:space="preserve"> «20» января 2021 г.                                                                                </w:t>
      </w:r>
      <w:r>
        <w:rPr>
          <w:rFonts w:ascii="Times New Roman" w:eastAsia="Calibri" w:hAnsi="Times New Roman" w:cs="Times New Roman"/>
          <w:bCs/>
          <w:sz w:val="12"/>
          <w:szCs w:val="12"/>
        </w:rPr>
        <w:t xml:space="preserve">                                                                                                                         №1                     </w:t>
      </w:r>
    </w:p>
    <w:p w:rsidR="00A25EC9" w:rsidRPr="00A25EC9" w:rsidRDefault="00A25EC9" w:rsidP="00A25EC9">
      <w:pPr>
        <w:tabs>
          <w:tab w:val="left" w:pos="6936"/>
        </w:tabs>
        <w:spacing w:after="0" w:line="240" w:lineRule="auto"/>
        <w:ind w:firstLine="284"/>
        <w:jc w:val="center"/>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Калиновка муниципального района Сергиевский Самарской области, принятое Решением Собрания представителей сельского поселения Калиновка муниципального района Сергиевский Самарской области от 03.04.2019 № 9»</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Принято  Собранием  представителей</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сельского поселения Калиновка</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муниципального района Сергиевский</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Самарской об</w:t>
      </w:r>
      <w:r>
        <w:rPr>
          <w:rFonts w:ascii="Times New Roman" w:eastAsia="Calibri" w:hAnsi="Times New Roman" w:cs="Times New Roman"/>
          <w:bCs/>
          <w:sz w:val="12"/>
          <w:szCs w:val="12"/>
        </w:rPr>
        <w:t>ласти</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Руководствуясь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Калиновка, в целях обеспечения участия населения сельского поселения Калиновка в осуществлении местного самоуправления, Собрание представителей сельского поселения Калиновка муниципального района</w:t>
      </w:r>
      <w:r>
        <w:rPr>
          <w:rFonts w:ascii="Times New Roman" w:eastAsia="Calibri" w:hAnsi="Times New Roman" w:cs="Times New Roman"/>
          <w:bCs/>
          <w:sz w:val="12"/>
          <w:szCs w:val="12"/>
        </w:rPr>
        <w:t xml:space="preserve"> Сергиевский Самарской области </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РЕШИЛО:</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25EC9">
        <w:rPr>
          <w:rFonts w:ascii="Times New Roman" w:eastAsia="Calibri" w:hAnsi="Times New Roman" w:cs="Times New Roman"/>
          <w:bCs/>
          <w:sz w:val="12"/>
          <w:szCs w:val="12"/>
        </w:rPr>
        <w:t>Внести следующие изменения в Положение о территориальном общественном самоуправлении в сельском поселении Калиновка муниципального района Сергиевский Самарской области, принятого Решением Собрания представителей сельского поселения Калиновка муниципального района Сергиевский Самарской области от 03.04.2019г. № 9:</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1.1. В статье 5 исключить пункт 3.</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2.  Опубликовать настоящее Решение в газете «Сергиевский вестник».</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A25EC9" w:rsidRP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 xml:space="preserve">Председатель Собрания Представителей  </w:t>
      </w:r>
    </w:p>
    <w:p w:rsidR="00A25EC9" w:rsidRP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сельского поселения Калиновка</w:t>
      </w:r>
    </w:p>
    <w:p w:rsidR="00A25EC9" w:rsidRP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мун</w:t>
      </w:r>
      <w:r>
        <w:rPr>
          <w:rFonts w:ascii="Times New Roman" w:eastAsia="Calibri" w:hAnsi="Times New Roman" w:cs="Times New Roman"/>
          <w:bCs/>
          <w:sz w:val="12"/>
          <w:szCs w:val="12"/>
        </w:rPr>
        <w:t>иципального района Сергиевский</w:t>
      </w:r>
      <w:r w:rsidRPr="00A25EC9">
        <w:rPr>
          <w:rFonts w:ascii="Times New Roman" w:eastAsia="Calibri" w:hAnsi="Times New Roman" w:cs="Times New Roman"/>
          <w:bCs/>
          <w:sz w:val="12"/>
          <w:szCs w:val="12"/>
        </w:rPr>
        <w:t xml:space="preserve">                         </w:t>
      </w:r>
    </w:p>
    <w:p w:rsid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A25EC9" w:rsidRP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Л.Н.Дмитриева</w:t>
      </w:r>
    </w:p>
    <w:p w:rsidR="00A25EC9" w:rsidRP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Глава сельского поселения Калиновка</w:t>
      </w:r>
    </w:p>
    <w:p w:rsidR="00A25EC9" w:rsidRP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 xml:space="preserve">муниципального района Сергиевский                               </w:t>
      </w:r>
    </w:p>
    <w:p w:rsid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76E54" w:rsidRDefault="00A25EC9" w:rsidP="00976E54">
      <w:pPr>
        <w:tabs>
          <w:tab w:val="left" w:pos="6936"/>
        </w:tabs>
        <w:spacing w:after="0" w:line="240" w:lineRule="auto"/>
        <w:ind w:firstLine="284"/>
        <w:jc w:val="right"/>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С.В.Беспалов</w:t>
      </w:r>
    </w:p>
    <w:p w:rsidR="00A25EC9" w:rsidRPr="00A25EC9" w:rsidRDefault="00A25EC9" w:rsidP="00A25EC9">
      <w:pPr>
        <w:tabs>
          <w:tab w:val="left" w:pos="6936"/>
        </w:tabs>
        <w:spacing w:after="0" w:line="240" w:lineRule="auto"/>
        <w:ind w:firstLine="284"/>
        <w:jc w:val="center"/>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РЕШЕНИЕ</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 xml:space="preserve">«20» января 2021 г.                                                                                     </w:t>
      </w:r>
      <w:r>
        <w:rPr>
          <w:rFonts w:ascii="Times New Roman" w:eastAsia="Calibri" w:hAnsi="Times New Roman" w:cs="Times New Roman"/>
          <w:bCs/>
          <w:sz w:val="12"/>
          <w:szCs w:val="12"/>
        </w:rPr>
        <w:t xml:space="preserve">                                                                                                           </w:t>
      </w:r>
      <w:r w:rsidRPr="00A25EC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1                    </w:t>
      </w:r>
    </w:p>
    <w:p w:rsidR="00A25EC9" w:rsidRPr="00A25EC9" w:rsidRDefault="00A25EC9" w:rsidP="00A25EC9">
      <w:pPr>
        <w:tabs>
          <w:tab w:val="left" w:pos="6936"/>
        </w:tabs>
        <w:spacing w:after="0" w:line="240" w:lineRule="auto"/>
        <w:ind w:firstLine="284"/>
        <w:jc w:val="center"/>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Светлодольск муниципального района Сергиевский Самарской области, принятое Решением Собрания представителей сельского поселения  Светлодольск  муниципального района Сергиевский Самарской области от 02.04.2019г. № 7»</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Принято  Собранием  представителей</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сельского поселения Светлодольск</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муниципального района Сергиевский</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Руководствуясь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Светлодольск, в целях обеспечения участия населения сельского поселения Светлодольск в осуществлении местного самоуправления, Собрание представителей сельского поселения Светлодольск муниципального района</w:t>
      </w:r>
      <w:r>
        <w:rPr>
          <w:rFonts w:ascii="Times New Roman" w:eastAsia="Calibri" w:hAnsi="Times New Roman" w:cs="Times New Roman"/>
          <w:bCs/>
          <w:sz w:val="12"/>
          <w:szCs w:val="12"/>
        </w:rPr>
        <w:t xml:space="preserve"> Сергиевский Самарской области </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РЕШИЛО:</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25EC9">
        <w:rPr>
          <w:rFonts w:ascii="Times New Roman" w:eastAsia="Calibri" w:hAnsi="Times New Roman" w:cs="Times New Roman"/>
          <w:bCs/>
          <w:sz w:val="12"/>
          <w:szCs w:val="12"/>
        </w:rPr>
        <w:t>Внести следующие изменения в Положение о территориальном общественном самоуправлении в сельском поселении Светлодольск муниципального района Сергиевский Самарской области, принятого Решением Собрания представителей сельского поселения Светлодольск муниципального района Сергиевский Самарской области от 02.04.2019г.№7 :</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1.1. В статье 5 исключить пункт 3.</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2. Опубликовать настоящее Решение в газете «Сергиевский вестник».</w:t>
      </w:r>
    </w:p>
    <w:p w:rsidR="00A25EC9" w:rsidRPr="00A25EC9" w:rsidRDefault="00A25EC9" w:rsidP="00A25EC9">
      <w:pPr>
        <w:tabs>
          <w:tab w:val="left" w:pos="6936"/>
        </w:tabs>
        <w:spacing w:after="0" w:line="240" w:lineRule="auto"/>
        <w:ind w:firstLine="284"/>
        <w:jc w:val="both"/>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A25EC9" w:rsidRP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 xml:space="preserve">Председатель Собрания Представителей  </w:t>
      </w:r>
    </w:p>
    <w:p w:rsidR="00A25EC9" w:rsidRP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сельского поселения Светлодольск</w:t>
      </w:r>
    </w:p>
    <w:p w:rsidR="00A25EC9" w:rsidRP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мун</w:t>
      </w:r>
      <w:r>
        <w:rPr>
          <w:rFonts w:ascii="Times New Roman" w:eastAsia="Calibri" w:hAnsi="Times New Roman" w:cs="Times New Roman"/>
          <w:bCs/>
          <w:sz w:val="12"/>
          <w:szCs w:val="12"/>
        </w:rPr>
        <w:t>иципального района Сергиевский</w:t>
      </w:r>
    </w:p>
    <w:p w:rsid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25EC9" w:rsidRP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Н.А.Анцинова</w:t>
      </w:r>
    </w:p>
    <w:p w:rsidR="00A25EC9" w:rsidRP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Глава сельского поселения Светлодольск</w:t>
      </w:r>
    </w:p>
    <w:p w:rsidR="00A25EC9" w:rsidRP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 xml:space="preserve">муниципального района Сергиевский                               </w:t>
      </w:r>
    </w:p>
    <w:p w:rsid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Самарско</w:t>
      </w:r>
      <w:r>
        <w:rPr>
          <w:rFonts w:ascii="Times New Roman" w:eastAsia="Calibri" w:hAnsi="Times New Roman" w:cs="Times New Roman"/>
          <w:bCs/>
          <w:sz w:val="12"/>
          <w:szCs w:val="12"/>
        </w:rPr>
        <w:t>й области</w:t>
      </w:r>
    </w:p>
    <w:p w:rsidR="00A25EC9" w:rsidRDefault="00A25EC9" w:rsidP="00A25EC9">
      <w:pPr>
        <w:tabs>
          <w:tab w:val="left" w:pos="6936"/>
        </w:tabs>
        <w:spacing w:after="0" w:line="240" w:lineRule="auto"/>
        <w:ind w:firstLine="284"/>
        <w:jc w:val="right"/>
        <w:rPr>
          <w:rFonts w:ascii="Times New Roman" w:eastAsia="Calibri" w:hAnsi="Times New Roman" w:cs="Times New Roman"/>
          <w:bCs/>
          <w:sz w:val="12"/>
          <w:szCs w:val="12"/>
        </w:rPr>
      </w:pPr>
      <w:r w:rsidRPr="00A25EC9">
        <w:rPr>
          <w:rFonts w:ascii="Times New Roman" w:eastAsia="Calibri" w:hAnsi="Times New Roman" w:cs="Times New Roman"/>
          <w:bCs/>
          <w:sz w:val="12"/>
          <w:szCs w:val="12"/>
        </w:rPr>
        <w:t xml:space="preserve">        Н.В.Андрюхин</w:t>
      </w:r>
    </w:p>
    <w:p w:rsidR="004B2A8A" w:rsidRPr="004B2A8A" w:rsidRDefault="004B2A8A" w:rsidP="004B2A8A">
      <w:pPr>
        <w:tabs>
          <w:tab w:val="left" w:pos="6936"/>
        </w:tabs>
        <w:spacing w:after="0" w:line="240" w:lineRule="auto"/>
        <w:ind w:firstLine="284"/>
        <w:jc w:val="center"/>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РЕШЕНИЕ</w:t>
      </w:r>
    </w:p>
    <w:p w:rsidR="004B2A8A" w:rsidRPr="004B2A8A" w:rsidRDefault="004B2A8A" w:rsidP="004B2A8A">
      <w:pPr>
        <w:tabs>
          <w:tab w:val="left" w:pos="6936"/>
        </w:tabs>
        <w:spacing w:after="0" w:line="240" w:lineRule="auto"/>
        <w:ind w:firstLine="284"/>
        <w:jc w:val="both"/>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 xml:space="preserve"> «20» января 2021 г.                                                                                         </w:t>
      </w:r>
      <w:r>
        <w:rPr>
          <w:rFonts w:ascii="Times New Roman" w:eastAsia="Calibri" w:hAnsi="Times New Roman" w:cs="Times New Roman"/>
          <w:bCs/>
          <w:sz w:val="12"/>
          <w:szCs w:val="12"/>
        </w:rPr>
        <w:t xml:space="preserve">                                                                                                              №2                  </w:t>
      </w:r>
    </w:p>
    <w:p w:rsidR="004B2A8A" w:rsidRPr="004B2A8A" w:rsidRDefault="004B2A8A" w:rsidP="004B2A8A">
      <w:pPr>
        <w:tabs>
          <w:tab w:val="left" w:pos="6936"/>
        </w:tabs>
        <w:spacing w:after="0" w:line="240" w:lineRule="auto"/>
        <w:ind w:firstLine="284"/>
        <w:jc w:val="center"/>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Сергиевск  муниципального района Сергиевский Самарской области, принятое Решением Собрания представителей сельского поселения Сергиевск муниципального района Сергиевский Самарской области от 03.04.2019 г. № 9»</w:t>
      </w:r>
    </w:p>
    <w:p w:rsidR="004B2A8A" w:rsidRPr="004B2A8A" w:rsidRDefault="004B2A8A" w:rsidP="004B2A8A">
      <w:pPr>
        <w:tabs>
          <w:tab w:val="left" w:pos="6936"/>
        </w:tabs>
        <w:spacing w:after="0" w:line="240" w:lineRule="auto"/>
        <w:ind w:firstLine="284"/>
        <w:jc w:val="both"/>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Принято  Собранием  представителей</w:t>
      </w:r>
    </w:p>
    <w:p w:rsidR="004B2A8A" w:rsidRPr="004B2A8A" w:rsidRDefault="004B2A8A" w:rsidP="004B2A8A">
      <w:pPr>
        <w:tabs>
          <w:tab w:val="left" w:pos="6936"/>
        </w:tabs>
        <w:spacing w:after="0" w:line="240" w:lineRule="auto"/>
        <w:ind w:firstLine="284"/>
        <w:jc w:val="both"/>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сельского поселения Сергиевск</w:t>
      </w:r>
    </w:p>
    <w:p w:rsidR="004B2A8A" w:rsidRPr="004B2A8A" w:rsidRDefault="004B2A8A" w:rsidP="004B2A8A">
      <w:pPr>
        <w:tabs>
          <w:tab w:val="left" w:pos="6936"/>
        </w:tabs>
        <w:spacing w:after="0" w:line="240" w:lineRule="auto"/>
        <w:ind w:firstLine="284"/>
        <w:jc w:val="both"/>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муниципального района Сергиевский</w:t>
      </w:r>
    </w:p>
    <w:p w:rsidR="004B2A8A" w:rsidRPr="004B2A8A" w:rsidRDefault="004B2A8A" w:rsidP="004B2A8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B2A8A" w:rsidRPr="004B2A8A" w:rsidRDefault="004B2A8A" w:rsidP="004B2A8A">
      <w:pPr>
        <w:tabs>
          <w:tab w:val="left" w:pos="6936"/>
        </w:tabs>
        <w:spacing w:after="0" w:line="240" w:lineRule="auto"/>
        <w:ind w:firstLine="284"/>
        <w:jc w:val="both"/>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Руководствуясь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Сергиевск, в целях обеспечения участия населения сельского поселения Сергиевск в осуществлении местного самоуправления, Собрание представителей сельского поселения Сергиевск муниципального района</w:t>
      </w:r>
      <w:r>
        <w:rPr>
          <w:rFonts w:ascii="Times New Roman" w:eastAsia="Calibri" w:hAnsi="Times New Roman" w:cs="Times New Roman"/>
          <w:bCs/>
          <w:sz w:val="12"/>
          <w:szCs w:val="12"/>
        </w:rPr>
        <w:t xml:space="preserve"> Сергиевский Самарской области </w:t>
      </w:r>
    </w:p>
    <w:p w:rsidR="004B2A8A" w:rsidRPr="004B2A8A" w:rsidRDefault="004B2A8A" w:rsidP="004B2A8A">
      <w:pPr>
        <w:tabs>
          <w:tab w:val="left" w:pos="6936"/>
        </w:tabs>
        <w:spacing w:after="0" w:line="240" w:lineRule="auto"/>
        <w:ind w:firstLine="284"/>
        <w:jc w:val="both"/>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РЕШИЛО:</w:t>
      </w:r>
    </w:p>
    <w:p w:rsidR="004B2A8A" w:rsidRPr="004B2A8A" w:rsidRDefault="004B2A8A" w:rsidP="004B2A8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Pr="004B2A8A">
        <w:rPr>
          <w:rFonts w:ascii="Times New Roman" w:eastAsia="Calibri" w:hAnsi="Times New Roman" w:cs="Times New Roman"/>
          <w:bCs/>
          <w:sz w:val="12"/>
          <w:szCs w:val="12"/>
        </w:rPr>
        <w:t>Внести следующие изменения в Положение о территориальном общественном самоуправлении в сельском поселении Сергиевск муниципального района Сергиевский Самарской области, принятого Решением Собрания представителей сельского поселения Сергиевск муниципального района Сергиевский Самарской области от 03.04.2019 г. №9:</w:t>
      </w:r>
    </w:p>
    <w:p w:rsidR="004B2A8A" w:rsidRPr="004B2A8A" w:rsidRDefault="004B2A8A" w:rsidP="004B2A8A">
      <w:pPr>
        <w:tabs>
          <w:tab w:val="left" w:pos="6936"/>
        </w:tabs>
        <w:spacing w:after="0" w:line="240" w:lineRule="auto"/>
        <w:ind w:firstLine="284"/>
        <w:jc w:val="both"/>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1.1. В статье 5 исключить пункт 3.</w:t>
      </w:r>
    </w:p>
    <w:p w:rsidR="004B2A8A" w:rsidRPr="004B2A8A" w:rsidRDefault="004B2A8A" w:rsidP="004B2A8A">
      <w:pPr>
        <w:tabs>
          <w:tab w:val="left" w:pos="6936"/>
        </w:tabs>
        <w:spacing w:after="0" w:line="240" w:lineRule="auto"/>
        <w:ind w:firstLine="284"/>
        <w:jc w:val="both"/>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2.  Опубликовать настоящее Решение в газете «Сергиевский вестник».</w:t>
      </w:r>
    </w:p>
    <w:p w:rsidR="004B2A8A" w:rsidRPr="004B2A8A" w:rsidRDefault="004B2A8A" w:rsidP="004B2A8A">
      <w:pPr>
        <w:tabs>
          <w:tab w:val="left" w:pos="6936"/>
        </w:tabs>
        <w:spacing w:after="0" w:line="240" w:lineRule="auto"/>
        <w:ind w:firstLine="284"/>
        <w:jc w:val="both"/>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4B2A8A" w:rsidRPr="004B2A8A" w:rsidRDefault="004B2A8A" w:rsidP="004B2A8A">
      <w:pPr>
        <w:tabs>
          <w:tab w:val="left" w:pos="6936"/>
        </w:tabs>
        <w:spacing w:after="0" w:line="240" w:lineRule="auto"/>
        <w:ind w:firstLine="284"/>
        <w:jc w:val="right"/>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 xml:space="preserve">Председатель Собрания Представителей  </w:t>
      </w:r>
    </w:p>
    <w:p w:rsidR="004B2A8A" w:rsidRPr="004B2A8A" w:rsidRDefault="004B2A8A" w:rsidP="004B2A8A">
      <w:pPr>
        <w:tabs>
          <w:tab w:val="left" w:pos="6936"/>
        </w:tabs>
        <w:spacing w:after="0" w:line="240" w:lineRule="auto"/>
        <w:ind w:firstLine="284"/>
        <w:jc w:val="right"/>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сельского поселения Сергиевск</w:t>
      </w:r>
    </w:p>
    <w:p w:rsidR="004B2A8A" w:rsidRPr="004B2A8A" w:rsidRDefault="004B2A8A" w:rsidP="004B2A8A">
      <w:pPr>
        <w:tabs>
          <w:tab w:val="left" w:pos="6936"/>
        </w:tabs>
        <w:spacing w:after="0" w:line="240" w:lineRule="auto"/>
        <w:ind w:firstLine="284"/>
        <w:jc w:val="right"/>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мун</w:t>
      </w:r>
      <w:r>
        <w:rPr>
          <w:rFonts w:ascii="Times New Roman" w:eastAsia="Calibri" w:hAnsi="Times New Roman" w:cs="Times New Roman"/>
          <w:bCs/>
          <w:sz w:val="12"/>
          <w:szCs w:val="12"/>
        </w:rPr>
        <w:t>иципального района Сергиевский</w:t>
      </w:r>
      <w:r w:rsidRPr="004B2A8A">
        <w:rPr>
          <w:rFonts w:ascii="Times New Roman" w:eastAsia="Calibri" w:hAnsi="Times New Roman" w:cs="Times New Roman"/>
          <w:bCs/>
          <w:sz w:val="12"/>
          <w:szCs w:val="12"/>
        </w:rPr>
        <w:t xml:space="preserve">                         </w:t>
      </w:r>
    </w:p>
    <w:p w:rsidR="004B2A8A" w:rsidRDefault="004B2A8A" w:rsidP="004B2A8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4B2A8A" w:rsidRPr="004B2A8A" w:rsidRDefault="004B2A8A" w:rsidP="004B2A8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Т.Н. Глушкова</w:t>
      </w:r>
    </w:p>
    <w:p w:rsidR="004B2A8A" w:rsidRPr="004B2A8A" w:rsidRDefault="004B2A8A" w:rsidP="004B2A8A">
      <w:pPr>
        <w:tabs>
          <w:tab w:val="left" w:pos="6936"/>
        </w:tabs>
        <w:spacing w:after="0" w:line="240" w:lineRule="auto"/>
        <w:ind w:firstLine="284"/>
        <w:jc w:val="right"/>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Глава сельского поселения Сергиевск</w:t>
      </w:r>
    </w:p>
    <w:p w:rsidR="004B2A8A" w:rsidRPr="004B2A8A" w:rsidRDefault="004B2A8A" w:rsidP="004B2A8A">
      <w:pPr>
        <w:tabs>
          <w:tab w:val="left" w:pos="6936"/>
        </w:tabs>
        <w:spacing w:after="0" w:line="240" w:lineRule="auto"/>
        <w:ind w:firstLine="284"/>
        <w:jc w:val="right"/>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 xml:space="preserve">муниципального района Сергиевский                               </w:t>
      </w:r>
    </w:p>
    <w:p w:rsidR="004B2A8A" w:rsidRDefault="004B2A8A" w:rsidP="004B2A8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B2A8A" w:rsidRDefault="004B2A8A" w:rsidP="004B2A8A">
      <w:pPr>
        <w:tabs>
          <w:tab w:val="left" w:pos="6936"/>
        </w:tabs>
        <w:spacing w:after="0" w:line="240" w:lineRule="auto"/>
        <w:ind w:firstLine="284"/>
        <w:jc w:val="right"/>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М.М. Арчибасов</w:t>
      </w:r>
    </w:p>
    <w:p w:rsidR="004B2A8A" w:rsidRPr="004B2A8A" w:rsidRDefault="004B2A8A" w:rsidP="004B2A8A">
      <w:pPr>
        <w:tabs>
          <w:tab w:val="left" w:pos="6936"/>
        </w:tabs>
        <w:spacing w:after="0" w:line="240" w:lineRule="auto"/>
        <w:ind w:firstLine="284"/>
        <w:jc w:val="center"/>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РЕШЕНИЕ</w:t>
      </w:r>
    </w:p>
    <w:p w:rsidR="004B2A8A" w:rsidRPr="004B2A8A" w:rsidRDefault="004B2A8A" w:rsidP="004B2A8A">
      <w:pPr>
        <w:tabs>
          <w:tab w:val="left" w:pos="6936"/>
        </w:tabs>
        <w:spacing w:after="0" w:line="240" w:lineRule="auto"/>
        <w:ind w:firstLine="284"/>
        <w:jc w:val="both"/>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 xml:space="preserve">«20»  января 2021 г.                                                                                         </w:t>
      </w:r>
      <w:r>
        <w:rPr>
          <w:rFonts w:ascii="Times New Roman" w:eastAsia="Calibri" w:hAnsi="Times New Roman" w:cs="Times New Roman"/>
          <w:bCs/>
          <w:sz w:val="12"/>
          <w:szCs w:val="12"/>
        </w:rPr>
        <w:t xml:space="preserve">                                                                                                            </w:t>
      </w:r>
      <w:r w:rsidRPr="004B2A8A">
        <w:rPr>
          <w:rFonts w:ascii="Times New Roman" w:eastAsia="Calibri" w:hAnsi="Times New Roman" w:cs="Times New Roman"/>
          <w:bCs/>
          <w:sz w:val="12"/>
          <w:szCs w:val="12"/>
        </w:rPr>
        <w:t xml:space="preserve">   № 8         </w:t>
      </w:r>
      <w:r>
        <w:rPr>
          <w:rFonts w:ascii="Times New Roman" w:eastAsia="Calibri" w:hAnsi="Times New Roman" w:cs="Times New Roman"/>
          <w:bCs/>
          <w:sz w:val="12"/>
          <w:szCs w:val="12"/>
        </w:rPr>
        <w:t xml:space="preserve">             </w:t>
      </w:r>
    </w:p>
    <w:p w:rsidR="004B2A8A" w:rsidRPr="004B2A8A" w:rsidRDefault="004B2A8A" w:rsidP="004B2A8A">
      <w:pPr>
        <w:tabs>
          <w:tab w:val="left" w:pos="6936"/>
        </w:tabs>
        <w:spacing w:after="0" w:line="240" w:lineRule="auto"/>
        <w:ind w:firstLine="284"/>
        <w:jc w:val="center"/>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Серноводск муниципального района Сергиевский Самарской области, принятое Решением Собрания представителей сельского поселения Серноводск муниципального района Сергиевский Самарской области от 02.04.2019г. № 8»</w:t>
      </w:r>
    </w:p>
    <w:p w:rsidR="004B2A8A" w:rsidRPr="004B2A8A" w:rsidRDefault="004B2A8A" w:rsidP="004B2A8A">
      <w:pPr>
        <w:tabs>
          <w:tab w:val="left" w:pos="6936"/>
        </w:tabs>
        <w:spacing w:after="0" w:line="240" w:lineRule="auto"/>
        <w:ind w:firstLine="284"/>
        <w:jc w:val="both"/>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Принято  Собранием  представителей</w:t>
      </w:r>
    </w:p>
    <w:p w:rsidR="004B2A8A" w:rsidRPr="004B2A8A" w:rsidRDefault="004B2A8A" w:rsidP="004B2A8A">
      <w:pPr>
        <w:tabs>
          <w:tab w:val="left" w:pos="6936"/>
        </w:tabs>
        <w:spacing w:after="0" w:line="240" w:lineRule="auto"/>
        <w:ind w:firstLine="284"/>
        <w:jc w:val="both"/>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сельского поселения Серноводск</w:t>
      </w:r>
    </w:p>
    <w:p w:rsidR="004B2A8A" w:rsidRPr="004B2A8A" w:rsidRDefault="004B2A8A" w:rsidP="004B2A8A">
      <w:pPr>
        <w:tabs>
          <w:tab w:val="left" w:pos="6936"/>
        </w:tabs>
        <w:spacing w:after="0" w:line="240" w:lineRule="auto"/>
        <w:ind w:firstLine="284"/>
        <w:jc w:val="both"/>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муниципального района Сергиевский</w:t>
      </w:r>
    </w:p>
    <w:p w:rsidR="004B2A8A" w:rsidRPr="004B2A8A" w:rsidRDefault="004B2A8A" w:rsidP="004B2A8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B2A8A" w:rsidRPr="004B2A8A" w:rsidRDefault="004B2A8A" w:rsidP="004B2A8A">
      <w:pPr>
        <w:tabs>
          <w:tab w:val="left" w:pos="6936"/>
        </w:tabs>
        <w:spacing w:after="0" w:line="240" w:lineRule="auto"/>
        <w:ind w:firstLine="284"/>
        <w:jc w:val="both"/>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Руководствуясь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Серноводск, в целях обеспечения участия населения сельского поселения Серноводск в осуществлении местного самоуправления, Собрание представителей сельского поселения Серноводск муниципального района</w:t>
      </w:r>
      <w:r>
        <w:rPr>
          <w:rFonts w:ascii="Times New Roman" w:eastAsia="Calibri" w:hAnsi="Times New Roman" w:cs="Times New Roman"/>
          <w:bCs/>
          <w:sz w:val="12"/>
          <w:szCs w:val="12"/>
        </w:rPr>
        <w:t xml:space="preserve"> Сергиевский Самарской области </w:t>
      </w:r>
    </w:p>
    <w:p w:rsidR="004B2A8A" w:rsidRPr="004B2A8A" w:rsidRDefault="004B2A8A" w:rsidP="004B2A8A">
      <w:pPr>
        <w:tabs>
          <w:tab w:val="left" w:pos="6936"/>
        </w:tabs>
        <w:spacing w:after="0" w:line="240" w:lineRule="auto"/>
        <w:ind w:firstLine="284"/>
        <w:jc w:val="both"/>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РЕШИЛО:</w:t>
      </w:r>
    </w:p>
    <w:p w:rsidR="004B2A8A" w:rsidRPr="004B2A8A" w:rsidRDefault="004B2A8A" w:rsidP="004B2A8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B2A8A">
        <w:rPr>
          <w:rFonts w:ascii="Times New Roman" w:eastAsia="Calibri" w:hAnsi="Times New Roman" w:cs="Times New Roman"/>
          <w:bCs/>
          <w:sz w:val="12"/>
          <w:szCs w:val="12"/>
        </w:rPr>
        <w:t>Внести следующие изменения в Положение о территориальном общественном самоуправлении в сельском поселении Серноводск  муниципального района Сергиевский Самарской области, принятого Решением Собрания представителей сельского поселения Серноводск муниципального района Сергиевский Самарской области от 02.04.2019г. № 8 :</w:t>
      </w:r>
    </w:p>
    <w:p w:rsidR="004B2A8A" w:rsidRPr="004B2A8A" w:rsidRDefault="004B2A8A" w:rsidP="004B2A8A">
      <w:pPr>
        <w:tabs>
          <w:tab w:val="left" w:pos="6936"/>
        </w:tabs>
        <w:spacing w:after="0" w:line="240" w:lineRule="auto"/>
        <w:ind w:firstLine="284"/>
        <w:jc w:val="both"/>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1.1. В статье 5 исключить пункт 3.</w:t>
      </w:r>
    </w:p>
    <w:p w:rsidR="004B2A8A" w:rsidRPr="004B2A8A" w:rsidRDefault="004B2A8A" w:rsidP="004B2A8A">
      <w:pPr>
        <w:tabs>
          <w:tab w:val="left" w:pos="6936"/>
        </w:tabs>
        <w:spacing w:after="0" w:line="240" w:lineRule="auto"/>
        <w:ind w:firstLine="284"/>
        <w:jc w:val="both"/>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2. Опубликовать настоящее Решение в газете «Сергиевский вестник».</w:t>
      </w:r>
    </w:p>
    <w:p w:rsidR="004B2A8A" w:rsidRPr="004B2A8A" w:rsidRDefault="004B2A8A" w:rsidP="004B2A8A">
      <w:pPr>
        <w:tabs>
          <w:tab w:val="left" w:pos="6936"/>
        </w:tabs>
        <w:spacing w:after="0" w:line="240" w:lineRule="auto"/>
        <w:ind w:firstLine="284"/>
        <w:jc w:val="both"/>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4B2A8A" w:rsidRPr="004B2A8A" w:rsidRDefault="004B2A8A" w:rsidP="004B2A8A">
      <w:pPr>
        <w:tabs>
          <w:tab w:val="left" w:pos="6936"/>
        </w:tabs>
        <w:spacing w:after="0" w:line="240" w:lineRule="auto"/>
        <w:ind w:firstLine="284"/>
        <w:jc w:val="right"/>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 xml:space="preserve">Председатель Собрания Представителей  </w:t>
      </w:r>
    </w:p>
    <w:p w:rsidR="004B2A8A" w:rsidRPr="004B2A8A" w:rsidRDefault="004B2A8A" w:rsidP="004B2A8A">
      <w:pPr>
        <w:tabs>
          <w:tab w:val="left" w:pos="6936"/>
        </w:tabs>
        <w:spacing w:after="0" w:line="240" w:lineRule="auto"/>
        <w:ind w:firstLine="284"/>
        <w:jc w:val="right"/>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сельского поселения Серноводск</w:t>
      </w:r>
    </w:p>
    <w:p w:rsidR="004B2A8A" w:rsidRPr="004B2A8A" w:rsidRDefault="004B2A8A" w:rsidP="004B2A8A">
      <w:pPr>
        <w:tabs>
          <w:tab w:val="left" w:pos="6936"/>
        </w:tabs>
        <w:spacing w:after="0" w:line="240" w:lineRule="auto"/>
        <w:ind w:firstLine="284"/>
        <w:jc w:val="right"/>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мун</w:t>
      </w:r>
      <w:r>
        <w:rPr>
          <w:rFonts w:ascii="Times New Roman" w:eastAsia="Calibri" w:hAnsi="Times New Roman" w:cs="Times New Roman"/>
          <w:bCs/>
          <w:sz w:val="12"/>
          <w:szCs w:val="12"/>
        </w:rPr>
        <w:t>иципального района Сергиевский</w:t>
      </w:r>
    </w:p>
    <w:p w:rsidR="004B2A8A" w:rsidRDefault="004B2A8A" w:rsidP="004B2A8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4B2A8A" w:rsidRPr="004B2A8A" w:rsidRDefault="004B2A8A" w:rsidP="004B2A8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Н.Ю. Саломасова</w:t>
      </w:r>
    </w:p>
    <w:p w:rsidR="004B2A8A" w:rsidRPr="004B2A8A" w:rsidRDefault="004B2A8A" w:rsidP="004B2A8A">
      <w:pPr>
        <w:tabs>
          <w:tab w:val="left" w:pos="6936"/>
        </w:tabs>
        <w:spacing w:after="0" w:line="240" w:lineRule="auto"/>
        <w:ind w:firstLine="284"/>
        <w:jc w:val="right"/>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Глава сельского поселения Серноводск</w:t>
      </w:r>
    </w:p>
    <w:p w:rsidR="004B2A8A" w:rsidRPr="004B2A8A" w:rsidRDefault="004B2A8A" w:rsidP="004B2A8A">
      <w:pPr>
        <w:tabs>
          <w:tab w:val="left" w:pos="6936"/>
        </w:tabs>
        <w:spacing w:after="0" w:line="240" w:lineRule="auto"/>
        <w:ind w:firstLine="284"/>
        <w:jc w:val="right"/>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 xml:space="preserve">муниципального района Сергиевский                               </w:t>
      </w:r>
    </w:p>
    <w:p w:rsidR="004B2A8A" w:rsidRDefault="004B2A8A" w:rsidP="004B2A8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B2A8A" w:rsidRDefault="004B2A8A" w:rsidP="004B2A8A">
      <w:pPr>
        <w:tabs>
          <w:tab w:val="left" w:pos="6936"/>
        </w:tabs>
        <w:spacing w:after="0" w:line="240" w:lineRule="auto"/>
        <w:ind w:firstLine="284"/>
        <w:jc w:val="right"/>
        <w:rPr>
          <w:rFonts w:ascii="Times New Roman" w:eastAsia="Calibri" w:hAnsi="Times New Roman" w:cs="Times New Roman"/>
          <w:bCs/>
          <w:sz w:val="12"/>
          <w:szCs w:val="12"/>
        </w:rPr>
      </w:pPr>
      <w:r w:rsidRPr="004B2A8A">
        <w:rPr>
          <w:rFonts w:ascii="Times New Roman" w:eastAsia="Calibri" w:hAnsi="Times New Roman" w:cs="Times New Roman"/>
          <w:bCs/>
          <w:sz w:val="12"/>
          <w:szCs w:val="12"/>
        </w:rPr>
        <w:t>В.В. Тулгаев</w:t>
      </w:r>
    </w:p>
    <w:p w:rsidR="002E3E2E" w:rsidRPr="002E3E2E" w:rsidRDefault="002E3E2E" w:rsidP="002E3E2E">
      <w:pPr>
        <w:tabs>
          <w:tab w:val="left" w:pos="6936"/>
        </w:tabs>
        <w:spacing w:after="0" w:line="240" w:lineRule="auto"/>
        <w:ind w:firstLine="284"/>
        <w:jc w:val="center"/>
        <w:rPr>
          <w:rFonts w:ascii="Times New Roman" w:eastAsia="Calibri" w:hAnsi="Times New Roman" w:cs="Times New Roman"/>
          <w:bCs/>
          <w:sz w:val="12"/>
          <w:szCs w:val="12"/>
        </w:rPr>
      </w:pPr>
      <w:r w:rsidRPr="002E3E2E">
        <w:rPr>
          <w:rFonts w:ascii="Times New Roman" w:eastAsia="Calibri" w:hAnsi="Times New Roman" w:cs="Times New Roman"/>
          <w:bCs/>
          <w:sz w:val="12"/>
          <w:szCs w:val="12"/>
        </w:rPr>
        <w:t>РЕШЕНИЕ</w:t>
      </w:r>
    </w:p>
    <w:p w:rsidR="002E3E2E" w:rsidRPr="002E3E2E" w:rsidRDefault="002E3E2E" w:rsidP="00C02E9E">
      <w:pPr>
        <w:tabs>
          <w:tab w:val="left" w:pos="6936"/>
        </w:tabs>
        <w:spacing w:after="0" w:line="240" w:lineRule="auto"/>
        <w:ind w:firstLine="284"/>
        <w:jc w:val="both"/>
        <w:rPr>
          <w:rFonts w:ascii="Times New Roman" w:eastAsia="Calibri" w:hAnsi="Times New Roman" w:cs="Times New Roman"/>
          <w:bCs/>
          <w:sz w:val="12"/>
          <w:szCs w:val="12"/>
        </w:rPr>
      </w:pPr>
      <w:r w:rsidRPr="002E3E2E">
        <w:rPr>
          <w:rFonts w:ascii="Times New Roman" w:eastAsia="Calibri" w:hAnsi="Times New Roman" w:cs="Times New Roman"/>
          <w:bCs/>
          <w:sz w:val="12"/>
          <w:szCs w:val="12"/>
        </w:rPr>
        <w:t xml:space="preserve">«20» января 2021 г.                                                                                </w:t>
      </w:r>
      <w:r>
        <w:rPr>
          <w:rFonts w:ascii="Times New Roman" w:eastAsia="Calibri" w:hAnsi="Times New Roman" w:cs="Times New Roman"/>
          <w:bCs/>
          <w:sz w:val="12"/>
          <w:szCs w:val="12"/>
        </w:rPr>
        <w:t xml:space="preserve">                                                                                                                  </w:t>
      </w:r>
      <w:r w:rsidRPr="002E3E2E">
        <w:rPr>
          <w:rFonts w:ascii="Times New Roman" w:eastAsia="Calibri" w:hAnsi="Times New Roman" w:cs="Times New Roman"/>
          <w:bCs/>
          <w:sz w:val="12"/>
          <w:szCs w:val="12"/>
        </w:rPr>
        <w:t xml:space="preserve">      № 1                      </w:t>
      </w:r>
    </w:p>
    <w:p w:rsidR="002E3E2E" w:rsidRPr="002E3E2E" w:rsidRDefault="002E3E2E" w:rsidP="002E3E2E">
      <w:pPr>
        <w:tabs>
          <w:tab w:val="left" w:pos="6936"/>
        </w:tabs>
        <w:spacing w:after="0" w:line="240" w:lineRule="auto"/>
        <w:ind w:firstLine="284"/>
        <w:jc w:val="both"/>
        <w:rPr>
          <w:rFonts w:ascii="Times New Roman" w:eastAsia="Calibri" w:hAnsi="Times New Roman" w:cs="Times New Roman"/>
          <w:bCs/>
          <w:sz w:val="12"/>
          <w:szCs w:val="12"/>
        </w:rPr>
      </w:pPr>
      <w:r w:rsidRPr="002E3E2E">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Сургут муниципального района Сергиевский Самарской области, принятое Решением Собрания представителей сельского поселения Сургут муниципального района Сергиевский Самарско</w:t>
      </w:r>
      <w:r>
        <w:rPr>
          <w:rFonts w:ascii="Times New Roman" w:eastAsia="Calibri" w:hAnsi="Times New Roman" w:cs="Times New Roman"/>
          <w:bCs/>
          <w:sz w:val="12"/>
          <w:szCs w:val="12"/>
        </w:rPr>
        <w:t xml:space="preserve">й области от 02.04.2019г. № 8» </w:t>
      </w:r>
    </w:p>
    <w:p w:rsidR="002E3E2E" w:rsidRPr="002E3E2E" w:rsidRDefault="002E3E2E" w:rsidP="002E3E2E">
      <w:pPr>
        <w:tabs>
          <w:tab w:val="left" w:pos="6936"/>
        </w:tabs>
        <w:spacing w:after="0" w:line="240" w:lineRule="auto"/>
        <w:ind w:firstLine="284"/>
        <w:jc w:val="both"/>
        <w:rPr>
          <w:rFonts w:ascii="Times New Roman" w:eastAsia="Calibri" w:hAnsi="Times New Roman" w:cs="Times New Roman"/>
          <w:bCs/>
          <w:sz w:val="12"/>
          <w:szCs w:val="12"/>
        </w:rPr>
      </w:pPr>
      <w:r w:rsidRPr="002E3E2E">
        <w:rPr>
          <w:rFonts w:ascii="Times New Roman" w:eastAsia="Calibri" w:hAnsi="Times New Roman" w:cs="Times New Roman"/>
          <w:bCs/>
          <w:sz w:val="12"/>
          <w:szCs w:val="12"/>
        </w:rPr>
        <w:t>Принято  Собранием  представителей</w:t>
      </w:r>
    </w:p>
    <w:p w:rsidR="002E3E2E" w:rsidRPr="002E3E2E" w:rsidRDefault="002E3E2E" w:rsidP="002E3E2E">
      <w:pPr>
        <w:tabs>
          <w:tab w:val="left" w:pos="6936"/>
        </w:tabs>
        <w:spacing w:after="0" w:line="240" w:lineRule="auto"/>
        <w:ind w:firstLine="284"/>
        <w:jc w:val="both"/>
        <w:rPr>
          <w:rFonts w:ascii="Times New Roman" w:eastAsia="Calibri" w:hAnsi="Times New Roman" w:cs="Times New Roman"/>
          <w:bCs/>
          <w:sz w:val="12"/>
          <w:szCs w:val="12"/>
        </w:rPr>
      </w:pPr>
      <w:r w:rsidRPr="002E3E2E">
        <w:rPr>
          <w:rFonts w:ascii="Times New Roman" w:eastAsia="Calibri" w:hAnsi="Times New Roman" w:cs="Times New Roman"/>
          <w:bCs/>
          <w:sz w:val="12"/>
          <w:szCs w:val="12"/>
        </w:rPr>
        <w:t>сельского поселения Сургут</w:t>
      </w:r>
    </w:p>
    <w:p w:rsidR="002E3E2E" w:rsidRPr="002E3E2E" w:rsidRDefault="002E3E2E" w:rsidP="002E3E2E">
      <w:pPr>
        <w:tabs>
          <w:tab w:val="left" w:pos="6936"/>
        </w:tabs>
        <w:spacing w:after="0" w:line="240" w:lineRule="auto"/>
        <w:ind w:firstLine="284"/>
        <w:jc w:val="both"/>
        <w:rPr>
          <w:rFonts w:ascii="Times New Roman" w:eastAsia="Calibri" w:hAnsi="Times New Roman" w:cs="Times New Roman"/>
          <w:bCs/>
          <w:sz w:val="12"/>
          <w:szCs w:val="12"/>
        </w:rPr>
      </w:pPr>
      <w:r w:rsidRPr="002E3E2E">
        <w:rPr>
          <w:rFonts w:ascii="Times New Roman" w:eastAsia="Calibri" w:hAnsi="Times New Roman" w:cs="Times New Roman"/>
          <w:bCs/>
          <w:sz w:val="12"/>
          <w:szCs w:val="12"/>
        </w:rPr>
        <w:t>муниципального района Сергиевский</w:t>
      </w:r>
    </w:p>
    <w:p w:rsidR="002E3E2E" w:rsidRPr="002E3E2E" w:rsidRDefault="002E3E2E" w:rsidP="002E3E2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2E3E2E" w:rsidRPr="002E3E2E" w:rsidRDefault="002E3E2E" w:rsidP="002E3E2E">
      <w:pPr>
        <w:tabs>
          <w:tab w:val="left" w:pos="6936"/>
        </w:tabs>
        <w:spacing w:after="0" w:line="240" w:lineRule="auto"/>
        <w:ind w:firstLine="284"/>
        <w:jc w:val="both"/>
        <w:rPr>
          <w:rFonts w:ascii="Times New Roman" w:eastAsia="Calibri" w:hAnsi="Times New Roman" w:cs="Times New Roman"/>
          <w:bCs/>
          <w:sz w:val="12"/>
          <w:szCs w:val="12"/>
        </w:rPr>
      </w:pPr>
      <w:r w:rsidRPr="002E3E2E">
        <w:rPr>
          <w:rFonts w:ascii="Times New Roman" w:eastAsia="Calibri" w:hAnsi="Times New Roman" w:cs="Times New Roman"/>
          <w:bCs/>
          <w:sz w:val="12"/>
          <w:szCs w:val="12"/>
        </w:rPr>
        <w:t>Руководствуясь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Сургут, в целях обеспечения участия населения сельского поселения Сургут в осуществлении местного самоуправления, Собрание представителей сельского поселения Сургут муниципального района</w:t>
      </w:r>
      <w:r>
        <w:rPr>
          <w:rFonts w:ascii="Times New Roman" w:eastAsia="Calibri" w:hAnsi="Times New Roman" w:cs="Times New Roman"/>
          <w:bCs/>
          <w:sz w:val="12"/>
          <w:szCs w:val="12"/>
        </w:rPr>
        <w:t xml:space="preserve"> Сергиевский Самарской области </w:t>
      </w:r>
    </w:p>
    <w:p w:rsidR="002E3E2E" w:rsidRPr="002E3E2E" w:rsidRDefault="002E3E2E" w:rsidP="002E3E2E">
      <w:pPr>
        <w:tabs>
          <w:tab w:val="left" w:pos="6936"/>
        </w:tabs>
        <w:spacing w:after="0" w:line="240" w:lineRule="auto"/>
        <w:ind w:firstLine="284"/>
        <w:jc w:val="both"/>
        <w:rPr>
          <w:rFonts w:ascii="Times New Roman" w:eastAsia="Calibri" w:hAnsi="Times New Roman" w:cs="Times New Roman"/>
          <w:bCs/>
          <w:sz w:val="12"/>
          <w:szCs w:val="12"/>
        </w:rPr>
      </w:pPr>
      <w:r w:rsidRPr="002E3E2E">
        <w:rPr>
          <w:rFonts w:ascii="Times New Roman" w:eastAsia="Calibri" w:hAnsi="Times New Roman" w:cs="Times New Roman"/>
          <w:bCs/>
          <w:sz w:val="12"/>
          <w:szCs w:val="12"/>
        </w:rPr>
        <w:t>РЕШИЛО:</w:t>
      </w:r>
    </w:p>
    <w:p w:rsidR="002E3E2E" w:rsidRPr="002E3E2E" w:rsidRDefault="002E3E2E" w:rsidP="002E3E2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E3E2E">
        <w:rPr>
          <w:rFonts w:ascii="Times New Roman" w:eastAsia="Calibri" w:hAnsi="Times New Roman" w:cs="Times New Roman"/>
          <w:bCs/>
          <w:sz w:val="12"/>
          <w:szCs w:val="12"/>
        </w:rPr>
        <w:t>Внести следующие изменения в Положение о территориальном общественном самоуправлении в сельском поселении Сургут муниципального района Сергиевский Самарской области, принятого Решением Собрания представителей сельского поселения Сургут муниципального района Сергиевский Самарской области от 02.04.2019г. № 8:</w:t>
      </w:r>
    </w:p>
    <w:p w:rsidR="002E3E2E" w:rsidRPr="002E3E2E" w:rsidRDefault="002E3E2E" w:rsidP="002E3E2E">
      <w:pPr>
        <w:tabs>
          <w:tab w:val="left" w:pos="6936"/>
        </w:tabs>
        <w:spacing w:after="0" w:line="240" w:lineRule="auto"/>
        <w:ind w:firstLine="284"/>
        <w:jc w:val="both"/>
        <w:rPr>
          <w:rFonts w:ascii="Times New Roman" w:eastAsia="Calibri" w:hAnsi="Times New Roman" w:cs="Times New Roman"/>
          <w:bCs/>
          <w:sz w:val="12"/>
          <w:szCs w:val="12"/>
        </w:rPr>
      </w:pPr>
      <w:r w:rsidRPr="002E3E2E">
        <w:rPr>
          <w:rFonts w:ascii="Times New Roman" w:eastAsia="Calibri" w:hAnsi="Times New Roman" w:cs="Times New Roman"/>
          <w:bCs/>
          <w:sz w:val="12"/>
          <w:szCs w:val="12"/>
        </w:rPr>
        <w:t>1.1. В статье 5 исключить пункт 3.</w:t>
      </w:r>
    </w:p>
    <w:p w:rsidR="002E3E2E" w:rsidRPr="002E3E2E" w:rsidRDefault="002E3E2E" w:rsidP="002E3E2E">
      <w:pPr>
        <w:tabs>
          <w:tab w:val="left" w:pos="6936"/>
        </w:tabs>
        <w:spacing w:after="0" w:line="240" w:lineRule="auto"/>
        <w:ind w:firstLine="284"/>
        <w:jc w:val="both"/>
        <w:rPr>
          <w:rFonts w:ascii="Times New Roman" w:eastAsia="Calibri" w:hAnsi="Times New Roman" w:cs="Times New Roman"/>
          <w:bCs/>
          <w:sz w:val="12"/>
          <w:szCs w:val="12"/>
        </w:rPr>
      </w:pPr>
      <w:r w:rsidRPr="002E3E2E">
        <w:rPr>
          <w:rFonts w:ascii="Times New Roman" w:eastAsia="Calibri" w:hAnsi="Times New Roman" w:cs="Times New Roman"/>
          <w:bCs/>
          <w:sz w:val="12"/>
          <w:szCs w:val="12"/>
        </w:rPr>
        <w:t>2. Опубликовать настоящее Решение в газете «Сергиевский вестник».</w:t>
      </w:r>
    </w:p>
    <w:p w:rsidR="002E3E2E" w:rsidRPr="002E3E2E" w:rsidRDefault="002E3E2E" w:rsidP="002E3E2E">
      <w:pPr>
        <w:tabs>
          <w:tab w:val="left" w:pos="6936"/>
        </w:tabs>
        <w:spacing w:after="0" w:line="240" w:lineRule="auto"/>
        <w:ind w:firstLine="284"/>
        <w:jc w:val="both"/>
        <w:rPr>
          <w:rFonts w:ascii="Times New Roman" w:eastAsia="Calibri" w:hAnsi="Times New Roman" w:cs="Times New Roman"/>
          <w:bCs/>
          <w:sz w:val="12"/>
          <w:szCs w:val="12"/>
        </w:rPr>
      </w:pPr>
      <w:r w:rsidRPr="002E3E2E">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2E3E2E" w:rsidRPr="002E3E2E" w:rsidRDefault="002E3E2E" w:rsidP="002E3E2E">
      <w:pPr>
        <w:tabs>
          <w:tab w:val="left" w:pos="6936"/>
        </w:tabs>
        <w:spacing w:after="0" w:line="240" w:lineRule="auto"/>
        <w:ind w:firstLine="284"/>
        <w:jc w:val="right"/>
        <w:rPr>
          <w:rFonts w:ascii="Times New Roman" w:eastAsia="Calibri" w:hAnsi="Times New Roman" w:cs="Times New Roman"/>
          <w:bCs/>
          <w:sz w:val="12"/>
          <w:szCs w:val="12"/>
        </w:rPr>
      </w:pPr>
      <w:r w:rsidRPr="002E3E2E">
        <w:rPr>
          <w:rFonts w:ascii="Times New Roman" w:eastAsia="Calibri" w:hAnsi="Times New Roman" w:cs="Times New Roman"/>
          <w:bCs/>
          <w:sz w:val="12"/>
          <w:szCs w:val="12"/>
        </w:rPr>
        <w:t xml:space="preserve">Председатель Собрания Представителей  </w:t>
      </w:r>
    </w:p>
    <w:p w:rsidR="002E3E2E" w:rsidRPr="002E3E2E" w:rsidRDefault="002E3E2E" w:rsidP="002E3E2E">
      <w:pPr>
        <w:tabs>
          <w:tab w:val="left" w:pos="6936"/>
        </w:tabs>
        <w:spacing w:after="0" w:line="240" w:lineRule="auto"/>
        <w:ind w:firstLine="284"/>
        <w:jc w:val="right"/>
        <w:rPr>
          <w:rFonts w:ascii="Times New Roman" w:eastAsia="Calibri" w:hAnsi="Times New Roman" w:cs="Times New Roman"/>
          <w:bCs/>
          <w:sz w:val="12"/>
          <w:szCs w:val="12"/>
        </w:rPr>
      </w:pPr>
      <w:r w:rsidRPr="002E3E2E">
        <w:rPr>
          <w:rFonts w:ascii="Times New Roman" w:eastAsia="Calibri" w:hAnsi="Times New Roman" w:cs="Times New Roman"/>
          <w:bCs/>
          <w:sz w:val="12"/>
          <w:szCs w:val="12"/>
        </w:rPr>
        <w:t>сельского поселения Сургут</w:t>
      </w:r>
    </w:p>
    <w:p w:rsidR="002E3E2E" w:rsidRPr="002E3E2E" w:rsidRDefault="002E3E2E" w:rsidP="002E3E2E">
      <w:pPr>
        <w:tabs>
          <w:tab w:val="left" w:pos="6936"/>
        </w:tabs>
        <w:spacing w:after="0" w:line="240" w:lineRule="auto"/>
        <w:ind w:firstLine="284"/>
        <w:jc w:val="right"/>
        <w:rPr>
          <w:rFonts w:ascii="Times New Roman" w:eastAsia="Calibri" w:hAnsi="Times New Roman" w:cs="Times New Roman"/>
          <w:bCs/>
          <w:sz w:val="12"/>
          <w:szCs w:val="12"/>
        </w:rPr>
      </w:pPr>
      <w:r w:rsidRPr="002E3E2E">
        <w:rPr>
          <w:rFonts w:ascii="Times New Roman" w:eastAsia="Calibri" w:hAnsi="Times New Roman" w:cs="Times New Roman"/>
          <w:bCs/>
          <w:sz w:val="12"/>
          <w:szCs w:val="12"/>
        </w:rPr>
        <w:t>мун</w:t>
      </w:r>
      <w:r>
        <w:rPr>
          <w:rFonts w:ascii="Times New Roman" w:eastAsia="Calibri" w:hAnsi="Times New Roman" w:cs="Times New Roman"/>
          <w:bCs/>
          <w:sz w:val="12"/>
          <w:szCs w:val="12"/>
        </w:rPr>
        <w:t>иципального района Сергиевский</w:t>
      </w:r>
    </w:p>
    <w:p w:rsidR="002E3E2E" w:rsidRDefault="002E3E2E" w:rsidP="002E3E2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2E3E2E" w:rsidRPr="002E3E2E" w:rsidRDefault="002E3E2E" w:rsidP="002E3E2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И.О. Беседин</w:t>
      </w:r>
    </w:p>
    <w:p w:rsidR="002E3E2E" w:rsidRPr="002E3E2E" w:rsidRDefault="002E3E2E" w:rsidP="002E3E2E">
      <w:pPr>
        <w:tabs>
          <w:tab w:val="left" w:pos="6936"/>
        </w:tabs>
        <w:spacing w:after="0" w:line="240" w:lineRule="auto"/>
        <w:ind w:firstLine="284"/>
        <w:jc w:val="right"/>
        <w:rPr>
          <w:rFonts w:ascii="Times New Roman" w:eastAsia="Calibri" w:hAnsi="Times New Roman" w:cs="Times New Roman"/>
          <w:bCs/>
          <w:sz w:val="12"/>
          <w:szCs w:val="12"/>
        </w:rPr>
      </w:pPr>
      <w:r w:rsidRPr="002E3E2E">
        <w:rPr>
          <w:rFonts w:ascii="Times New Roman" w:eastAsia="Calibri" w:hAnsi="Times New Roman" w:cs="Times New Roman"/>
          <w:bCs/>
          <w:sz w:val="12"/>
          <w:szCs w:val="12"/>
        </w:rPr>
        <w:t>Глава сельского поселения Сургут</w:t>
      </w:r>
    </w:p>
    <w:p w:rsidR="002E3E2E" w:rsidRPr="002E3E2E" w:rsidRDefault="002E3E2E" w:rsidP="002E3E2E">
      <w:pPr>
        <w:tabs>
          <w:tab w:val="left" w:pos="6936"/>
        </w:tabs>
        <w:spacing w:after="0" w:line="240" w:lineRule="auto"/>
        <w:ind w:firstLine="284"/>
        <w:jc w:val="right"/>
        <w:rPr>
          <w:rFonts w:ascii="Times New Roman" w:eastAsia="Calibri" w:hAnsi="Times New Roman" w:cs="Times New Roman"/>
          <w:bCs/>
          <w:sz w:val="12"/>
          <w:szCs w:val="12"/>
        </w:rPr>
      </w:pPr>
      <w:r w:rsidRPr="002E3E2E">
        <w:rPr>
          <w:rFonts w:ascii="Times New Roman" w:eastAsia="Calibri" w:hAnsi="Times New Roman" w:cs="Times New Roman"/>
          <w:bCs/>
          <w:sz w:val="12"/>
          <w:szCs w:val="12"/>
        </w:rPr>
        <w:t xml:space="preserve">муниципального района Сергиевский                               </w:t>
      </w:r>
    </w:p>
    <w:p w:rsidR="002E3E2E" w:rsidRDefault="002E3E2E" w:rsidP="002E3E2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2E3E2E" w:rsidRDefault="002E3E2E" w:rsidP="002E3E2E">
      <w:pPr>
        <w:tabs>
          <w:tab w:val="left" w:pos="6936"/>
        </w:tabs>
        <w:spacing w:after="0" w:line="240" w:lineRule="auto"/>
        <w:ind w:firstLine="284"/>
        <w:jc w:val="right"/>
        <w:rPr>
          <w:rFonts w:ascii="Times New Roman" w:eastAsia="Calibri" w:hAnsi="Times New Roman" w:cs="Times New Roman"/>
          <w:bCs/>
          <w:sz w:val="12"/>
          <w:szCs w:val="12"/>
        </w:rPr>
      </w:pPr>
      <w:r w:rsidRPr="002E3E2E">
        <w:rPr>
          <w:rFonts w:ascii="Times New Roman" w:eastAsia="Calibri" w:hAnsi="Times New Roman" w:cs="Times New Roman"/>
          <w:bCs/>
          <w:sz w:val="12"/>
          <w:szCs w:val="12"/>
        </w:rPr>
        <w:t xml:space="preserve">    С.А. Содомов</w:t>
      </w:r>
    </w:p>
    <w:p w:rsidR="004E36AA" w:rsidRPr="004E36AA" w:rsidRDefault="004E36AA" w:rsidP="004E36AA">
      <w:pPr>
        <w:tabs>
          <w:tab w:val="left" w:pos="6936"/>
        </w:tabs>
        <w:spacing w:after="0" w:line="240" w:lineRule="auto"/>
        <w:ind w:firstLine="284"/>
        <w:jc w:val="center"/>
        <w:rPr>
          <w:rFonts w:ascii="Times New Roman" w:eastAsia="Calibri" w:hAnsi="Times New Roman" w:cs="Times New Roman"/>
          <w:bCs/>
          <w:sz w:val="12"/>
          <w:szCs w:val="12"/>
        </w:rPr>
      </w:pPr>
      <w:r w:rsidRPr="004E36AA">
        <w:rPr>
          <w:rFonts w:ascii="Times New Roman" w:eastAsia="Calibri" w:hAnsi="Times New Roman" w:cs="Times New Roman"/>
          <w:bCs/>
          <w:sz w:val="12"/>
          <w:szCs w:val="12"/>
        </w:rPr>
        <w:lastRenderedPageBreak/>
        <w:t>РЕШЕНИЕ</w:t>
      </w:r>
    </w:p>
    <w:p w:rsidR="004E36AA" w:rsidRPr="004E36AA" w:rsidRDefault="004E36AA" w:rsidP="004E36AA">
      <w:pPr>
        <w:tabs>
          <w:tab w:val="left" w:pos="6936"/>
        </w:tabs>
        <w:spacing w:after="0" w:line="240" w:lineRule="auto"/>
        <w:ind w:firstLine="284"/>
        <w:jc w:val="both"/>
        <w:rPr>
          <w:rFonts w:ascii="Times New Roman" w:eastAsia="Calibri" w:hAnsi="Times New Roman" w:cs="Times New Roman"/>
          <w:bCs/>
          <w:sz w:val="12"/>
          <w:szCs w:val="12"/>
        </w:rPr>
      </w:pPr>
      <w:r w:rsidRPr="004E36AA">
        <w:rPr>
          <w:rFonts w:ascii="Times New Roman" w:eastAsia="Calibri" w:hAnsi="Times New Roman" w:cs="Times New Roman"/>
          <w:bCs/>
          <w:sz w:val="12"/>
          <w:szCs w:val="12"/>
        </w:rPr>
        <w:t xml:space="preserve">«20» января 2021 г.                                                                                      </w:t>
      </w:r>
      <w:r>
        <w:rPr>
          <w:rFonts w:ascii="Times New Roman" w:eastAsia="Calibri" w:hAnsi="Times New Roman" w:cs="Times New Roman"/>
          <w:bCs/>
          <w:sz w:val="12"/>
          <w:szCs w:val="12"/>
        </w:rPr>
        <w:t xml:space="preserve">                                                                                                                 № 1                  </w:t>
      </w:r>
    </w:p>
    <w:p w:rsidR="004E36AA" w:rsidRPr="004E36AA" w:rsidRDefault="004E36AA" w:rsidP="004E36AA">
      <w:pPr>
        <w:tabs>
          <w:tab w:val="left" w:pos="6936"/>
        </w:tabs>
        <w:spacing w:after="0" w:line="240" w:lineRule="auto"/>
        <w:ind w:firstLine="284"/>
        <w:jc w:val="center"/>
        <w:rPr>
          <w:rFonts w:ascii="Times New Roman" w:eastAsia="Calibri" w:hAnsi="Times New Roman" w:cs="Times New Roman"/>
          <w:bCs/>
          <w:sz w:val="12"/>
          <w:szCs w:val="12"/>
        </w:rPr>
      </w:pPr>
      <w:r w:rsidRPr="004E36AA">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городском поселении Суходол  муниципального района Сергиевский Самарской области, принятое Решением Собрания представителей городского поселения Суходол  муниципального района Сергиевский Самарской области от  02 апреля 2019 года  № 9 »</w:t>
      </w:r>
    </w:p>
    <w:p w:rsidR="004E36AA" w:rsidRPr="004E36AA" w:rsidRDefault="004E36AA" w:rsidP="004E36AA">
      <w:pPr>
        <w:tabs>
          <w:tab w:val="left" w:pos="6936"/>
        </w:tabs>
        <w:spacing w:after="0" w:line="240" w:lineRule="auto"/>
        <w:ind w:firstLine="284"/>
        <w:jc w:val="both"/>
        <w:rPr>
          <w:rFonts w:ascii="Times New Roman" w:eastAsia="Calibri" w:hAnsi="Times New Roman" w:cs="Times New Roman"/>
          <w:bCs/>
          <w:sz w:val="12"/>
          <w:szCs w:val="12"/>
        </w:rPr>
      </w:pPr>
      <w:r w:rsidRPr="004E36AA">
        <w:rPr>
          <w:rFonts w:ascii="Times New Roman" w:eastAsia="Calibri" w:hAnsi="Times New Roman" w:cs="Times New Roman"/>
          <w:bCs/>
          <w:sz w:val="12"/>
          <w:szCs w:val="12"/>
        </w:rPr>
        <w:t>Принято  Собранием  представителей</w:t>
      </w:r>
    </w:p>
    <w:p w:rsidR="004E36AA" w:rsidRPr="004E36AA" w:rsidRDefault="004E36AA" w:rsidP="004E36AA">
      <w:pPr>
        <w:tabs>
          <w:tab w:val="left" w:pos="6936"/>
        </w:tabs>
        <w:spacing w:after="0" w:line="240" w:lineRule="auto"/>
        <w:ind w:firstLine="284"/>
        <w:jc w:val="both"/>
        <w:rPr>
          <w:rFonts w:ascii="Times New Roman" w:eastAsia="Calibri" w:hAnsi="Times New Roman" w:cs="Times New Roman"/>
          <w:bCs/>
          <w:sz w:val="12"/>
          <w:szCs w:val="12"/>
        </w:rPr>
      </w:pPr>
      <w:r w:rsidRPr="004E36AA">
        <w:rPr>
          <w:rFonts w:ascii="Times New Roman" w:eastAsia="Calibri" w:hAnsi="Times New Roman" w:cs="Times New Roman"/>
          <w:bCs/>
          <w:sz w:val="12"/>
          <w:szCs w:val="12"/>
        </w:rPr>
        <w:t>городского поселения Суходол</w:t>
      </w:r>
    </w:p>
    <w:p w:rsidR="004E36AA" w:rsidRPr="004E36AA" w:rsidRDefault="004E36AA" w:rsidP="004E36AA">
      <w:pPr>
        <w:tabs>
          <w:tab w:val="left" w:pos="6936"/>
        </w:tabs>
        <w:spacing w:after="0" w:line="240" w:lineRule="auto"/>
        <w:ind w:firstLine="284"/>
        <w:jc w:val="both"/>
        <w:rPr>
          <w:rFonts w:ascii="Times New Roman" w:eastAsia="Calibri" w:hAnsi="Times New Roman" w:cs="Times New Roman"/>
          <w:bCs/>
          <w:sz w:val="12"/>
          <w:szCs w:val="12"/>
        </w:rPr>
      </w:pPr>
      <w:r w:rsidRPr="004E36AA">
        <w:rPr>
          <w:rFonts w:ascii="Times New Roman" w:eastAsia="Calibri" w:hAnsi="Times New Roman" w:cs="Times New Roman"/>
          <w:bCs/>
          <w:sz w:val="12"/>
          <w:szCs w:val="12"/>
        </w:rPr>
        <w:t>муниципального района Сергиевский</w:t>
      </w:r>
    </w:p>
    <w:p w:rsidR="004E36AA" w:rsidRPr="004E36AA" w:rsidRDefault="004E36AA" w:rsidP="004E36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E36AA" w:rsidRPr="004E36AA" w:rsidRDefault="004E36AA" w:rsidP="004E36AA">
      <w:pPr>
        <w:tabs>
          <w:tab w:val="left" w:pos="6936"/>
        </w:tabs>
        <w:spacing w:after="0" w:line="240" w:lineRule="auto"/>
        <w:ind w:firstLine="284"/>
        <w:jc w:val="both"/>
        <w:rPr>
          <w:rFonts w:ascii="Times New Roman" w:eastAsia="Calibri" w:hAnsi="Times New Roman" w:cs="Times New Roman"/>
          <w:bCs/>
          <w:sz w:val="12"/>
          <w:szCs w:val="12"/>
        </w:rPr>
      </w:pPr>
      <w:r w:rsidRPr="004E36AA">
        <w:rPr>
          <w:rFonts w:ascii="Times New Roman" w:eastAsia="Calibri" w:hAnsi="Times New Roman" w:cs="Times New Roman"/>
          <w:bCs/>
          <w:sz w:val="12"/>
          <w:szCs w:val="12"/>
        </w:rPr>
        <w:t>Руководствуясь Федеральным законом от 06 октября 2003 года № 131-ФЗ «Об общих принципах организации местного самоуправления в Российской Федерации», Уставом городского поселения Суходол, в целях обеспечения участия населения городского поселения Суходол  в осуществлении местного самоуправления, Собрание представител</w:t>
      </w:r>
      <w:r>
        <w:rPr>
          <w:rFonts w:ascii="Times New Roman" w:eastAsia="Calibri" w:hAnsi="Times New Roman" w:cs="Times New Roman"/>
          <w:bCs/>
          <w:sz w:val="12"/>
          <w:szCs w:val="12"/>
        </w:rPr>
        <w:t xml:space="preserve">ей городского поселения Суходол </w:t>
      </w:r>
      <w:r w:rsidRPr="004E36AA">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Сергиевский Самарской области </w:t>
      </w:r>
    </w:p>
    <w:p w:rsidR="004E36AA" w:rsidRPr="004E36AA" w:rsidRDefault="004E36AA" w:rsidP="004E36AA">
      <w:pPr>
        <w:tabs>
          <w:tab w:val="left" w:pos="6936"/>
        </w:tabs>
        <w:spacing w:after="0" w:line="240" w:lineRule="auto"/>
        <w:ind w:firstLine="284"/>
        <w:jc w:val="both"/>
        <w:rPr>
          <w:rFonts w:ascii="Times New Roman" w:eastAsia="Calibri" w:hAnsi="Times New Roman" w:cs="Times New Roman"/>
          <w:bCs/>
          <w:sz w:val="12"/>
          <w:szCs w:val="12"/>
        </w:rPr>
      </w:pPr>
      <w:r w:rsidRPr="004E36AA">
        <w:rPr>
          <w:rFonts w:ascii="Times New Roman" w:eastAsia="Calibri" w:hAnsi="Times New Roman" w:cs="Times New Roman"/>
          <w:bCs/>
          <w:sz w:val="12"/>
          <w:szCs w:val="12"/>
        </w:rPr>
        <w:t>РЕШИЛО:</w:t>
      </w:r>
    </w:p>
    <w:p w:rsidR="004E36AA" w:rsidRPr="004E36AA" w:rsidRDefault="004E36AA" w:rsidP="004E36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E36AA">
        <w:rPr>
          <w:rFonts w:ascii="Times New Roman" w:eastAsia="Calibri" w:hAnsi="Times New Roman" w:cs="Times New Roman"/>
          <w:bCs/>
          <w:sz w:val="12"/>
          <w:szCs w:val="12"/>
        </w:rPr>
        <w:t>Внести следующие изменения в Положение о территориальном общественном самоуправлении в городском поселении Суходол муниципального района Сергиевский Самарской области, принятого Решением Собрания представителей городского поселения Суходол муниципального района Сергиевский Самарской области от 02 апреля 2019 года № 9 :</w:t>
      </w:r>
    </w:p>
    <w:p w:rsidR="004E36AA" w:rsidRPr="004E36AA" w:rsidRDefault="004E36AA" w:rsidP="004E36AA">
      <w:pPr>
        <w:tabs>
          <w:tab w:val="left" w:pos="6936"/>
        </w:tabs>
        <w:spacing w:after="0" w:line="240" w:lineRule="auto"/>
        <w:ind w:firstLine="284"/>
        <w:jc w:val="both"/>
        <w:rPr>
          <w:rFonts w:ascii="Times New Roman" w:eastAsia="Calibri" w:hAnsi="Times New Roman" w:cs="Times New Roman"/>
          <w:bCs/>
          <w:sz w:val="12"/>
          <w:szCs w:val="12"/>
        </w:rPr>
      </w:pPr>
      <w:r w:rsidRPr="004E36AA">
        <w:rPr>
          <w:rFonts w:ascii="Times New Roman" w:eastAsia="Calibri" w:hAnsi="Times New Roman" w:cs="Times New Roman"/>
          <w:bCs/>
          <w:sz w:val="12"/>
          <w:szCs w:val="12"/>
        </w:rPr>
        <w:t>1.1. В статье 5 исключить пункт 3.</w:t>
      </w:r>
    </w:p>
    <w:p w:rsidR="004E36AA" w:rsidRPr="004E36AA" w:rsidRDefault="004E36AA" w:rsidP="004E36AA">
      <w:pPr>
        <w:tabs>
          <w:tab w:val="left" w:pos="6936"/>
        </w:tabs>
        <w:spacing w:after="0" w:line="240" w:lineRule="auto"/>
        <w:ind w:firstLine="284"/>
        <w:jc w:val="both"/>
        <w:rPr>
          <w:rFonts w:ascii="Times New Roman" w:eastAsia="Calibri" w:hAnsi="Times New Roman" w:cs="Times New Roman"/>
          <w:bCs/>
          <w:sz w:val="12"/>
          <w:szCs w:val="12"/>
        </w:rPr>
      </w:pPr>
      <w:r w:rsidRPr="004E36AA">
        <w:rPr>
          <w:rFonts w:ascii="Times New Roman" w:eastAsia="Calibri" w:hAnsi="Times New Roman" w:cs="Times New Roman"/>
          <w:bCs/>
          <w:sz w:val="12"/>
          <w:szCs w:val="12"/>
        </w:rPr>
        <w:t>2.  Опубликовать настоящее Решение в газете «Сергиевский вестник».</w:t>
      </w:r>
    </w:p>
    <w:p w:rsidR="004E36AA" w:rsidRPr="004E36AA" w:rsidRDefault="004E36AA" w:rsidP="004E36AA">
      <w:pPr>
        <w:tabs>
          <w:tab w:val="left" w:pos="6936"/>
        </w:tabs>
        <w:spacing w:after="0" w:line="240" w:lineRule="auto"/>
        <w:ind w:firstLine="284"/>
        <w:jc w:val="both"/>
        <w:rPr>
          <w:rFonts w:ascii="Times New Roman" w:eastAsia="Calibri" w:hAnsi="Times New Roman" w:cs="Times New Roman"/>
          <w:bCs/>
          <w:sz w:val="12"/>
          <w:szCs w:val="12"/>
        </w:rPr>
      </w:pPr>
      <w:r w:rsidRPr="004E36AA">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4E36AA" w:rsidRPr="004E36AA" w:rsidRDefault="004E36AA" w:rsidP="004E36AA">
      <w:pPr>
        <w:tabs>
          <w:tab w:val="left" w:pos="6936"/>
        </w:tabs>
        <w:spacing w:after="0" w:line="240" w:lineRule="auto"/>
        <w:ind w:firstLine="284"/>
        <w:jc w:val="right"/>
        <w:rPr>
          <w:rFonts w:ascii="Times New Roman" w:eastAsia="Calibri" w:hAnsi="Times New Roman" w:cs="Times New Roman"/>
          <w:bCs/>
          <w:sz w:val="12"/>
          <w:szCs w:val="12"/>
        </w:rPr>
      </w:pPr>
      <w:r w:rsidRPr="004E36AA">
        <w:rPr>
          <w:rFonts w:ascii="Times New Roman" w:eastAsia="Calibri" w:hAnsi="Times New Roman" w:cs="Times New Roman"/>
          <w:bCs/>
          <w:sz w:val="12"/>
          <w:szCs w:val="12"/>
        </w:rPr>
        <w:t xml:space="preserve">Председатель Собрания Представителей  </w:t>
      </w:r>
    </w:p>
    <w:p w:rsidR="004E36AA" w:rsidRPr="004E36AA" w:rsidRDefault="004E36AA" w:rsidP="004E36AA">
      <w:pPr>
        <w:tabs>
          <w:tab w:val="left" w:pos="6936"/>
        </w:tabs>
        <w:spacing w:after="0" w:line="240" w:lineRule="auto"/>
        <w:ind w:firstLine="284"/>
        <w:jc w:val="right"/>
        <w:rPr>
          <w:rFonts w:ascii="Times New Roman" w:eastAsia="Calibri" w:hAnsi="Times New Roman" w:cs="Times New Roman"/>
          <w:bCs/>
          <w:sz w:val="12"/>
          <w:szCs w:val="12"/>
        </w:rPr>
      </w:pPr>
      <w:r w:rsidRPr="004E36AA">
        <w:rPr>
          <w:rFonts w:ascii="Times New Roman" w:eastAsia="Calibri" w:hAnsi="Times New Roman" w:cs="Times New Roman"/>
          <w:bCs/>
          <w:sz w:val="12"/>
          <w:szCs w:val="12"/>
        </w:rPr>
        <w:t>городского поселения Суходол</w:t>
      </w:r>
    </w:p>
    <w:p w:rsidR="004E36AA" w:rsidRPr="004E36AA" w:rsidRDefault="004E36AA" w:rsidP="004E36AA">
      <w:pPr>
        <w:tabs>
          <w:tab w:val="left" w:pos="6936"/>
        </w:tabs>
        <w:spacing w:after="0" w:line="240" w:lineRule="auto"/>
        <w:ind w:firstLine="284"/>
        <w:jc w:val="right"/>
        <w:rPr>
          <w:rFonts w:ascii="Times New Roman" w:eastAsia="Calibri" w:hAnsi="Times New Roman" w:cs="Times New Roman"/>
          <w:bCs/>
          <w:sz w:val="12"/>
          <w:szCs w:val="12"/>
        </w:rPr>
      </w:pPr>
      <w:r w:rsidRPr="004E36AA">
        <w:rPr>
          <w:rFonts w:ascii="Times New Roman" w:eastAsia="Calibri" w:hAnsi="Times New Roman" w:cs="Times New Roman"/>
          <w:bCs/>
          <w:sz w:val="12"/>
          <w:szCs w:val="12"/>
        </w:rPr>
        <w:t>муни</w:t>
      </w:r>
      <w:r>
        <w:rPr>
          <w:rFonts w:ascii="Times New Roman" w:eastAsia="Calibri" w:hAnsi="Times New Roman" w:cs="Times New Roman"/>
          <w:bCs/>
          <w:sz w:val="12"/>
          <w:szCs w:val="12"/>
        </w:rPr>
        <w:t>ципального района Сергиевский</w:t>
      </w:r>
      <w:r w:rsidRPr="004E36AA">
        <w:rPr>
          <w:rFonts w:ascii="Times New Roman" w:eastAsia="Calibri" w:hAnsi="Times New Roman" w:cs="Times New Roman"/>
          <w:bCs/>
          <w:sz w:val="12"/>
          <w:szCs w:val="12"/>
        </w:rPr>
        <w:t xml:space="preserve">                        </w:t>
      </w:r>
    </w:p>
    <w:p w:rsidR="004E36AA" w:rsidRDefault="004E36AA" w:rsidP="004E36A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4E36AA" w:rsidRPr="004E36AA" w:rsidRDefault="004E36AA" w:rsidP="004E36A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С.И.Баранов</w:t>
      </w:r>
    </w:p>
    <w:p w:rsidR="004E36AA" w:rsidRPr="004E36AA" w:rsidRDefault="004E36AA" w:rsidP="004E36AA">
      <w:pPr>
        <w:tabs>
          <w:tab w:val="left" w:pos="6936"/>
        </w:tabs>
        <w:spacing w:after="0" w:line="240" w:lineRule="auto"/>
        <w:ind w:firstLine="284"/>
        <w:jc w:val="right"/>
        <w:rPr>
          <w:rFonts w:ascii="Times New Roman" w:eastAsia="Calibri" w:hAnsi="Times New Roman" w:cs="Times New Roman"/>
          <w:bCs/>
          <w:sz w:val="12"/>
          <w:szCs w:val="12"/>
        </w:rPr>
      </w:pPr>
      <w:r w:rsidRPr="004E36AA">
        <w:rPr>
          <w:rFonts w:ascii="Times New Roman" w:eastAsia="Calibri" w:hAnsi="Times New Roman" w:cs="Times New Roman"/>
          <w:bCs/>
          <w:sz w:val="12"/>
          <w:szCs w:val="12"/>
        </w:rPr>
        <w:t>Глава городского поселения Суходол</w:t>
      </w:r>
    </w:p>
    <w:p w:rsidR="004E36AA" w:rsidRPr="004E36AA" w:rsidRDefault="004E36AA" w:rsidP="004E36AA">
      <w:pPr>
        <w:tabs>
          <w:tab w:val="left" w:pos="6936"/>
        </w:tabs>
        <w:spacing w:after="0" w:line="240" w:lineRule="auto"/>
        <w:ind w:firstLine="284"/>
        <w:jc w:val="right"/>
        <w:rPr>
          <w:rFonts w:ascii="Times New Roman" w:eastAsia="Calibri" w:hAnsi="Times New Roman" w:cs="Times New Roman"/>
          <w:bCs/>
          <w:sz w:val="12"/>
          <w:szCs w:val="12"/>
        </w:rPr>
      </w:pPr>
      <w:r w:rsidRPr="004E36AA">
        <w:rPr>
          <w:rFonts w:ascii="Times New Roman" w:eastAsia="Calibri" w:hAnsi="Times New Roman" w:cs="Times New Roman"/>
          <w:bCs/>
          <w:sz w:val="12"/>
          <w:szCs w:val="12"/>
        </w:rPr>
        <w:t xml:space="preserve">муниципального района Сергиевский                               </w:t>
      </w:r>
    </w:p>
    <w:p w:rsidR="004E36AA" w:rsidRDefault="004E36AA" w:rsidP="004E36A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25EC9" w:rsidRDefault="004E36AA" w:rsidP="004E36AA">
      <w:pPr>
        <w:tabs>
          <w:tab w:val="left" w:pos="6936"/>
        </w:tabs>
        <w:spacing w:after="0" w:line="240" w:lineRule="auto"/>
        <w:ind w:firstLine="284"/>
        <w:jc w:val="right"/>
        <w:rPr>
          <w:rFonts w:ascii="Times New Roman" w:eastAsia="Calibri" w:hAnsi="Times New Roman" w:cs="Times New Roman"/>
          <w:bCs/>
          <w:sz w:val="12"/>
          <w:szCs w:val="12"/>
        </w:rPr>
      </w:pPr>
      <w:r w:rsidRPr="004E36AA">
        <w:rPr>
          <w:rFonts w:ascii="Times New Roman" w:eastAsia="Calibri" w:hAnsi="Times New Roman" w:cs="Times New Roman"/>
          <w:bCs/>
          <w:sz w:val="12"/>
          <w:szCs w:val="12"/>
        </w:rPr>
        <w:t>В.В.Сапрыкин</w:t>
      </w:r>
    </w:p>
    <w:p w:rsidR="00F10EDD" w:rsidRPr="00F10EDD" w:rsidRDefault="00F10EDD" w:rsidP="00F10EDD">
      <w:pPr>
        <w:tabs>
          <w:tab w:val="left" w:pos="6936"/>
        </w:tabs>
        <w:spacing w:after="0" w:line="240" w:lineRule="auto"/>
        <w:ind w:firstLine="284"/>
        <w:jc w:val="center"/>
        <w:rPr>
          <w:rFonts w:ascii="Times New Roman" w:eastAsia="Calibri" w:hAnsi="Times New Roman" w:cs="Times New Roman"/>
          <w:bCs/>
          <w:sz w:val="12"/>
          <w:szCs w:val="12"/>
        </w:rPr>
      </w:pPr>
      <w:r w:rsidRPr="00F10EDD">
        <w:rPr>
          <w:rFonts w:ascii="Times New Roman" w:eastAsia="Calibri" w:hAnsi="Times New Roman" w:cs="Times New Roman"/>
          <w:bCs/>
          <w:sz w:val="12"/>
          <w:szCs w:val="12"/>
        </w:rPr>
        <w:t>РЕШЕНИЕ</w:t>
      </w:r>
    </w:p>
    <w:p w:rsidR="00F10EDD" w:rsidRPr="00F10EDD" w:rsidRDefault="00F10EDD" w:rsidP="00F10ED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января </w:t>
      </w:r>
      <w:r w:rsidRPr="00F10EDD">
        <w:rPr>
          <w:rFonts w:ascii="Times New Roman" w:eastAsia="Calibri" w:hAnsi="Times New Roman" w:cs="Times New Roman"/>
          <w:bCs/>
          <w:sz w:val="12"/>
          <w:szCs w:val="12"/>
        </w:rPr>
        <w:t xml:space="preserve">2021 г.                                                                                 </w:t>
      </w:r>
      <w:r>
        <w:rPr>
          <w:rFonts w:ascii="Times New Roman" w:eastAsia="Calibri" w:hAnsi="Times New Roman" w:cs="Times New Roman"/>
          <w:bCs/>
          <w:sz w:val="12"/>
          <w:szCs w:val="12"/>
        </w:rPr>
        <w:t xml:space="preserve">                                                                                                                        №1                      </w:t>
      </w:r>
    </w:p>
    <w:p w:rsidR="00F10EDD" w:rsidRPr="00F10EDD" w:rsidRDefault="00F10EDD" w:rsidP="00F10EDD">
      <w:pPr>
        <w:tabs>
          <w:tab w:val="left" w:pos="6936"/>
        </w:tabs>
        <w:spacing w:after="0" w:line="240" w:lineRule="auto"/>
        <w:ind w:firstLine="284"/>
        <w:jc w:val="center"/>
        <w:rPr>
          <w:rFonts w:ascii="Times New Roman" w:eastAsia="Calibri" w:hAnsi="Times New Roman" w:cs="Times New Roman"/>
          <w:bCs/>
          <w:sz w:val="12"/>
          <w:szCs w:val="12"/>
        </w:rPr>
      </w:pPr>
      <w:r w:rsidRPr="00F10EDD">
        <w:rPr>
          <w:rFonts w:ascii="Times New Roman" w:eastAsia="Calibri" w:hAnsi="Times New Roman" w:cs="Times New Roman"/>
          <w:bCs/>
          <w:sz w:val="12"/>
          <w:szCs w:val="12"/>
        </w:rPr>
        <w:t>«О внесении изменений в Положение о территориальном общественном самоуправлении в сельском поселении Черновка муниципального района Сергиевский Самарской области, принятое Решением Собрания представителей сельского поселения Черновка муниципального района Сергиевский Самарской области от 02.04.2019г № 7»</w:t>
      </w:r>
    </w:p>
    <w:p w:rsidR="00F10EDD" w:rsidRPr="00F10EDD" w:rsidRDefault="00F10EDD" w:rsidP="00F10EDD">
      <w:pPr>
        <w:tabs>
          <w:tab w:val="left" w:pos="6936"/>
        </w:tabs>
        <w:spacing w:after="0" w:line="240" w:lineRule="auto"/>
        <w:ind w:firstLine="284"/>
        <w:jc w:val="both"/>
        <w:rPr>
          <w:rFonts w:ascii="Times New Roman" w:eastAsia="Calibri" w:hAnsi="Times New Roman" w:cs="Times New Roman"/>
          <w:bCs/>
          <w:sz w:val="12"/>
          <w:szCs w:val="12"/>
        </w:rPr>
      </w:pPr>
      <w:r w:rsidRPr="00F10EDD">
        <w:rPr>
          <w:rFonts w:ascii="Times New Roman" w:eastAsia="Calibri" w:hAnsi="Times New Roman" w:cs="Times New Roman"/>
          <w:bCs/>
          <w:sz w:val="12"/>
          <w:szCs w:val="12"/>
        </w:rPr>
        <w:t>Принято  Собранием  представителей</w:t>
      </w:r>
    </w:p>
    <w:p w:rsidR="00F10EDD" w:rsidRPr="00F10EDD" w:rsidRDefault="00F10EDD" w:rsidP="00F10EDD">
      <w:pPr>
        <w:tabs>
          <w:tab w:val="left" w:pos="6936"/>
        </w:tabs>
        <w:spacing w:after="0" w:line="240" w:lineRule="auto"/>
        <w:ind w:firstLine="284"/>
        <w:jc w:val="both"/>
        <w:rPr>
          <w:rFonts w:ascii="Times New Roman" w:eastAsia="Calibri" w:hAnsi="Times New Roman" w:cs="Times New Roman"/>
          <w:bCs/>
          <w:sz w:val="12"/>
          <w:szCs w:val="12"/>
        </w:rPr>
      </w:pPr>
      <w:r w:rsidRPr="00F10EDD">
        <w:rPr>
          <w:rFonts w:ascii="Times New Roman" w:eastAsia="Calibri" w:hAnsi="Times New Roman" w:cs="Times New Roman"/>
          <w:bCs/>
          <w:sz w:val="12"/>
          <w:szCs w:val="12"/>
        </w:rPr>
        <w:t>сельского поселения Черновка</w:t>
      </w:r>
    </w:p>
    <w:p w:rsidR="00F10EDD" w:rsidRPr="00F10EDD" w:rsidRDefault="00F10EDD" w:rsidP="00F10EDD">
      <w:pPr>
        <w:tabs>
          <w:tab w:val="left" w:pos="6936"/>
        </w:tabs>
        <w:spacing w:after="0" w:line="240" w:lineRule="auto"/>
        <w:ind w:firstLine="284"/>
        <w:jc w:val="both"/>
        <w:rPr>
          <w:rFonts w:ascii="Times New Roman" w:eastAsia="Calibri" w:hAnsi="Times New Roman" w:cs="Times New Roman"/>
          <w:bCs/>
          <w:sz w:val="12"/>
          <w:szCs w:val="12"/>
        </w:rPr>
      </w:pPr>
      <w:r w:rsidRPr="00F10EDD">
        <w:rPr>
          <w:rFonts w:ascii="Times New Roman" w:eastAsia="Calibri" w:hAnsi="Times New Roman" w:cs="Times New Roman"/>
          <w:bCs/>
          <w:sz w:val="12"/>
          <w:szCs w:val="12"/>
        </w:rPr>
        <w:t>муниципального района Сергиевский</w:t>
      </w:r>
    </w:p>
    <w:p w:rsidR="00F10EDD" w:rsidRPr="00F10EDD" w:rsidRDefault="00F10EDD" w:rsidP="00F10ED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F10EDD" w:rsidRPr="00F10EDD" w:rsidRDefault="00F10EDD" w:rsidP="00F10EDD">
      <w:pPr>
        <w:tabs>
          <w:tab w:val="left" w:pos="6936"/>
        </w:tabs>
        <w:spacing w:after="0" w:line="240" w:lineRule="auto"/>
        <w:ind w:firstLine="284"/>
        <w:jc w:val="both"/>
        <w:rPr>
          <w:rFonts w:ascii="Times New Roman" w:eastAsia="Calibri" w:hAnsi="Times New Roman" w:cs="Times New Roman"/>
          <w:bCs/>
          <w:sz w:val="12"/>
          <w:szCs w:val="12"/>
        </w:rPr>
      </w:pPr>
      <w:r w:rsidRPr="00F10EDD">
        <w:rPr>
          <w:rFonts w:ascii="Times New Roman" w:eastAsia="Calibri" w:hAnsi="Times New Roman" w:cs="Times New Roman"/>
          <w:bCs/>
          <w:sz w:val="12"/>
          <w:szCs w:val="12"/>
        </w:rPr>
        <w:t>Руководствуясь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Черновка, в целях обеспечения участия населения сельского поселения Черновка в осуществлении местного самоуправления, Собрание представителей сельского поселения Черновка муниципального района</w:t>
      </w:r>
      <w:r>
        <w:rPr>
          <w:rFonts w:ascii="Times New Roman" w:eastAsia="Calibri" w:hAnsi="Times New Roman" w:cs="Times New Roman"/>
          <w:bCs/>
          <w:sz w:val="12"/>
          <w:szCs w:val="12"/>
        </w:rPr>
        <w:t xml:space="preserve"> Сергиевский Самарской области </w:t>
      </w:r>
    </w:p>
    <w:p w:rsidR="00F10EDD" w:rsidRPr="00F10EDD" w:rsidRDefault="00F10EDD" w:rsidP="00F10EDD">
      <w:pPr>
        <w:tabs>
          <w:tab w:val="left" w:pos="6936"/>
        </w:tabs>
        <w:spacing w:after="0" w:line="240" w:lineRule="auto"/>
        <w:ind w:firstLine="284"/>
        <w:jc w:val="both"/>
        <w:rPr>
          <w:rFonts w:ascii="Times New Roman" w:eastAsia="Calibri" w:hAnsi="Times New Roman" w:cs="Times New Roman"/>
          <w:bCs/>
          <w:sz w:val="12"/>
          <w:szCs w:val="12"/>
        </w:rPr>
      </w:pPr>
      <w:r w:rsidRPr="00F10EDD">
        <w:rPr>
          <w:rFonts w:ascii="Times New Roman" w:eastAsia="Calibri" w:hAnsi="Times New Roman" w:cs="Times New Roman"/>
          <w:bCs/>
          <w:sz w:val="12"/>
          <w:szCs w:val="12"/>
        </w:rPr>
        <w:t>РЕШИЛО:</w:t>
      </w:r>
    </w:p>
    <w:p w:rsidR="00F10EDD" w:rsidRPr="00F10EDD" w:rsidRDefault="00F10EDD" w:rsidP="00F10ED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10EDD">
        <w:rPr>
          <w:rFonts w:ascii="Times New Roman" w:eastAsia="Calibri" w:hAnsi="Times New Roman" w:cs="Times New Roman"/>
          <w:bCs/>
          <w:sz w:val="12"/>
          <w:szCs w:val="12"/>
        </w:rPr>
        <w:t>Внести следующие изменения в Положение о территориальном общественном самоуправлении в сельском поселении Черновка муниципального района Сергиевский Самарской области, принятого Решением Собрания представителей сельского поселения Черновка муниципального района Сергиевский Самарской области от 02.04.2019г № 7 :</w:t>
      </w:r>
    </w:p>
    <w:p w:rsidR="00F10EDD" w:rsidRPr="00F10EDD" w:rsidRDefault="00F10EDD" w:rsidP="00F10EDD">
      <w:pPr>
        <w:tabs>
          <w:tab w:val="left" w:pos="6936"/>
        </w:tabs>
        <w:spacing w:after="0" w:line="240" w:lineRule="auto"/>
        <w:ind w:firstLine="284"/>
        <w:jc w:val="both"/>
        <w:rPr>
          <w:rFonts w:ascii="Times New Roman" w:eastAsia="Calibri" w:hAnsi="Times New Roman" w:cs="Times New Roman"/>
          <w:bCs/>
          <w:sz w:val="12"/>
          <w:szCs w:val="12"/>
        </w:rPr>
      </w:pPr>
      <w:r w:rsidRPr="00F10EDD">
        <w:rPr>
          <w:rFonts w:ascii="Times New Roman" w:eastAsia="Calibri" w:hAnsi="Times New Roman" w:cs="Times New Roman"/>
          <w:bCs/>
          <w:sz w:val="12"/>
          <w:szCs w:val="12"/>
        </w:rPr>
        <w:t>1.1. В статье 5 исключить пункт 3.</w:t>
      </w:r>
    </w:p>
    <w:p w:rsidR="00F10EDD" w:rsidRPr="00F10EDD" w:rsidRDefault="00F10EDD" w:rsidP="00F10EDD">
      <w:pPr>
        <w:tabs>
          <w:tab w:val="left" w:pos="6936"/>
        </w:tabs>
        <w:spacing w:after="0" w:line="240" w:lineRule="auto"/>
        <w:ind w:firstLine="284"/>
        <w:jc w:val="both"/>
        <w:rPr>
          <w:rFonts w:ascii="Times New Roman" w:eastAsia="Calibri" w:hAnsi="Times New Roman" w:cs="Times New Roman"/>
          <w:bCs/>
          <w:sz w:val="12"/>
          <w:szCs w:val="12"/>
        </w:rPr>
      </w:pPr>
      <w:r w:rsidRPr="00F10EDD">
        <w:rPr>
          <w:rFonts w:ascii="Times New Roman" w:eastAsia="Calibri" w:hAnsi="Times New Roman" w:cs="Times New Roman"/>
          <w:bCs/>
          <w:sz w:val="12"/>
          <w:szCs w:val="12"/>
        </w:rPr>
        <w:t>2. Опубликовать настоящее Решение в газете «Сергиевский вестник».</w:t>
      </w:r>
    </w:p>
    <w:p w:rsidR="00F10EDD" w:rsidRPr="00F10EDD" w:rsidRDefault="00F10EDD" w:rsidP="00F10EDD">
      <w:pPr>
        <w:tabs>
          <w:tab w:val="left" w:pos="6936"/>
        </w:tabs>
        <w:spacing w:after="0" w:line="240" w:lineRule="auto"/>
        <w:ind w:firstLine="284"/>
        <w:jc w:val="both"/>
        <w:rPr>
          <w:rFonts w:ascii="Times New Roman" w:eastAsia="Calibri" w:hAnsi="Times New Roman" w:cs="Times New Roman"/>
          <w:bCs/>
          <w:sz w:val="12"/>
          <w:szCs w:val="12"/>
        </w:rPr>
      </w:pPr>
      <w:r w:rsidRPr="00F10EDD">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F10EDD" w:rsidRPr="00F10EDD" w:rsidRDefault="00F10EDD" w:rsidP="00F10EDD">
      <w:pPr>
        <w:tabs>
          <w:tab w:val="left" w:pos="6936"/>
        </w:tabs>
        <w:spacing w:after="0" w:line="240" w:lineRule="auto"/>
        <w:ind w:firstLine="284"/>
        <w:jc w:val="right"/>
        <w:rPr>
          <w:rFonts w:ascii="Times New Roman" w:eastAsia="Calibri" w:hAnsi="Times New Roman" w:cs="Times New Roman"/>
          <w:bCs/>
          <w:sz w:val="12"/>
          <w:szCs w:val="12"/>
        </w:rPr>
      </w:pPr>
      <w:r w:rsidRPr="00F10EDD">
        <w:rPr>
          <w:rFonts w:ascii="Times New Roman" w:eastAsia="Calibri" w:hAnsi="Times New Roman" w:cs="Times New Roman"/>
          <w:bCs/>
          <w:sz w:val="12"/>
          <w:szCs w:val="12"/>
        </w:rPr>
        <w:t xml:space="preserve">Председатель Собрания Представителей  </w:t>
      </w:r>
    </w:p>
    <w:p w:rsidR="00F10EDD" w:rsidRPr="00F10EDD" w:rsidRDefault="00F10EDD" w:rsidP="00F10EDD">
      <w:pPr>
        <w:tabs>
          <w:tab w:val="left" w:pos="6936"/>
        </w:tabs>
        <w:spacing w:after="0" w:line="240" w:lineRule="auto"/>
        <w:ind w:firstLine="284"/>
        <w:jc w:val="right"/>
        <w:rPr>
          <w:rFonts w:ascii="Times New Roman" w:eastAsia="Calibri" w:hAnsi="Times New Roman" w:cs="Times New Roman"/>
          <w:bCs/>
          <w:sz w:val="12"/>
          <w:szCs w:val="12"/>
        </w:rPr>
      </w:pPr>
      <w:r w:rsidRPr="00F10EDD">
        <w:rPr>
          <w:rFonts w:ascii="Times New Roman" w:eastAsia="Calibri" w:hAnsi="Times New Roman" w:cs="Times New Roman"/>
          <w:bCs/>
          <w:sz w:val="12"/>
          <w:szCs w:val="12"/>
        </w:rPr>
        <w:t>сельского поселения  Черновка</w:t>
      </w:r>
    </w:p>
    <w:p w:rsidR="00F10EDD" w:rsidRPr="00F10EDD" w:rsidRDefault="00F10EDD" w:rsidP="00F10EDD">
      <w:pPr>
        <w:tabs>
          <w:tab w:val="left" w:pos="6936"/>
        </w:tabs>
        <w:spacing w:after="0" w:line="240" w:lineRule="auto"/>
        <w:ind w:firstLine="284"/>
        <w:jc w:val="right"/>
        <w:rPr>
          <w:rFonts w:ascii="Times New Roman" w:eastAsia="Calibri" w:hAnsi="Times New Roman" w:cs="Times New Roman"/>
          <w:bCs/>
          <w:sz w:val="12"/>
          <w:szCs w:val="12"/>
        </w:rPr>
      </w:pPr>
      <w:r w:rsidRPr="00F10EDD">
        <w:rPr>
          <w:rFonts w:ascii="Times New Roman" w:eastAsia="Calibri" w:hAnsi="Times New Roman" w:cs="Times New Roman"/>
          <w:bCs/>
          <w:sz w:val="12"/>
          <w:szCs w:val="12"/>
        </w:rPr>
        <w:t>мун</w:t>
      </w:r>
      <w:r>
        <w:rPr>
          <w:rFonts w:ascii="Times New Roman" w:eastAsia="Calibri" w:hAnsi="Times New Roman" w:cs="Times New Roman"/>
          <w:bCs/>
          <w:sz w:val="12"/>
          <w:szCs w:val="12"/>
        </w:rPr>
        <w:t>иципального района Сергиевский</w:t>
      </w:r>
    </w:p>
    <w:p w:rsidR="00F10EDD" w:rsidRDefault="00F10EDD" w:rsidP="00F10EDD">
      <w:pPr>
        <w:tabs>
          <w:tab w:val="left" w:pos="6936"/>
        </w:tabs>
        <w:spacing w:after="0" w:line="240" w:lineRule="auto"/>
        <w:ind w:firstLine="284"/>
        <w:jc w:val="right"/>
        <w:rPr>
          <w:rFonts w:ascii="Times New Roman" w:eastAsia="Calibri" w:hAnsi="Times New Roman" w:cs="Times New Roman"/>
          <w:bCs/>
          <w:sz w:val="12"/>
          <w:szCs w:val="12"/>
        </w:rPr>
      </w:pPr>
      <w:r w:rsidRPr="00F10EDD">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rsidR="00F10EDD" w:rsidRPr="00F10EDD" w:rsidRDefault="00F10EDD" w:rsidP="00F10ED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И.В.Милюкова</w:t>
      </w:r>
    </w:p>
    <w:p w:rsidR="00F10EDD" w:rsidRPr="00F10EDD" w:rsidRDefault="00F10EDD" w:rsidP="00F10EDD">
      <w:pPr>
        <w:tabs>
          <w:tab w:val="left" w:pos="6936"/>
        </w:tabs>
        <w:spacing w:after="0" w:line="240" w:lineRule="auto"/>
        <w:ind w:firstLine="284"/>
        <w:jc w:val="right"/>
        <w:rPr>
          <w:rFonts w:ascii="Times New Roman" w:eastAsia="Calibri" w:hAnsi="Times New Roman" w:cs="Times New Roman"/>
          <w:bCs/>
          <w:sz w:val="12"/>
          <w:szCs w:val="12"/>
        </w:rPr>
      </w:pPr>
      <w:r w:rsidRPr="00F10EDD">
        <w:rPr>
          <w:rFonts w:ascii="Times New Roman" w:eastAsia="Calibri" w:hAnsi="Times New Roman" w:cs="Times New Roman"/>
          <w:bCs/>
          <w:sz w:val="12"/>
          <w:szCs w:val="12"/>
        </w:rPr>
        <w:t>Глава сельского поселения  Черновка</w:t>
      </w:r>
    </w:p>
    <w:p w:rsidR="00F10EDD" w:rsidRPr="00F10EDD" w:rsidRDefault="00F10EDD" w:rsidP="00F10EDD">
      <w:pPr>
        <w:tabs>
          <w:tab w:val="left" w:pos="6936"/>
        </w:tabs>
        <w:spacing w:after="0" w:line="240" w:lineRule="auto"/>
        <w:ind w:firstLine="284"/>
        <w:jc w:val="right"/>
        <w:rPr>
          <w:rFonts w:ascii="Times New Roman" w:eastAsia="Calibri" w:hAnsi="Times New Roman" w:cs="Times New Roman"/>
          <w:bCs/>
          <w:sz w:val="12"/>
          <w:szCs w:val="12"/>
        </w:rPr>
      </w:pPr>
      <w:r w:rsidRPr="00F10EDD">
        <w:rPr>
          <w:rFonts w:ascii="Times New Roman" w:eastAsia="Calibri" w:hAnsi="Times New Roman" w:cs="Times New Roman"/>
          <w:bCs/>
          <w:sz w:val="12"/>
          <w:szCs w:val="12"/>
        </w:rPr>
        <w:t xml:space="preserve">муниципального района Сергиевский                               </w:t>
      </w:r>
    </w:p>
    <w:p w:rsidR="00F10EDD" w:rsidRDefault="00F10EDD" w:rsidP="00F10EDD">
      <w:pPr>
        <w:tabs>
          <w:tab w:val="left" w:pos="6936"/>
        </w:tabs>
        <w:spacing w:after="0" w:line="240" w:lineRule="auto"/>
        <w:ind w:firstLine="284"/>
        <w:jc w:val="right"/>
        <w:rPr>
          <w:rFonts w:ascii="Times New Roman" w:eastAsia="Calibri" w:hAnsi="Times New Roman" w:cs="Times New Roman"/>
          <w:bCs/>
          <w:sz w:val="12"/>
          <w:szCs w:val="12"/>
        </w:rPr>
      </w:pPr>
      <w:r w:rsidRPr="00F10EDD">
        <w:rPr>
          <w:rFonts w:ascii="Times New Roman" w:eastAsia="Calibri" w:hAnsi="Times New Roman" w:cs="Times New Roman"/>
          <w:bCs/>
          <w:sz w:val="12"/>
          <w:szCs w:val="12"/>
        </w:rPr>
        <w:t xml:space="preserve">Самарской области      </w:t>
      </w:r>
    </w:p>
    <w:p w:rsidR="00457088" w:rsidRDefault="00F10EDD" w:rsidP="00F10EDD">
      <w:pPr>
        <w:tabs>
          <w:tab w:val="left" w:pos="6936"/>
        </w:tabs>
        <w:spacing w:after="0" w:line="240" w:lineRule="auto"/>
        <w:ind w:firstLine="284"/>
        <w:jc w:val="right"/>
        <w:rPr>
          <w:rFonts w:ascii="Times New Roman" w:eastAsia="Calibri" w:hAnsi="Times New Roman" w:cs="Times New Roman"/>
          <w:bCs/>
          <w:sz w:val="12"/>
          <w:szCs w:val="12"/>
        </w:rPr>
      </w:pPr>
      <w:r w:rsidRPr="00F10EDD">
        <w:rPr>
          <w:rFonts w:ascii="Times New Roman" w:eastAsia="Calibri" w:hAnsi="Times New Roman" w:cs="Times New Roman"/>
          <w:bCs/>
          <w:sz w:val="12"/>
          <w:szCs w:val="12"/>
        </w:rPr>
        <w:t>К.Л.Григорьев</w:t>
      </w:r>
    </w:p>
    <w:p w:rsidR="00C02E9E" w:rsidRP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Администрация</w:t>
      </w:r>
    </w:p>
    <w:p w:rsidR="00C02E9E" w:rsidRP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C02E9E">
        <w:rPr>
          <w:rFonts w:ascii="Times New Roman" w:eastAsia="Calibri" w:hAnsi="Times New Roman" w:cs="Times New Roman"/>
          <w:bCs/>
          <w:sz w:val="12"/>
          <w:szCs w:val="12"/>
        </w:rPr>
        <w:t>Кармало-Аделяково</w:t>
      </w:r>
    </w:p>
    <w:p w:rsidR="00C02E9E" w:rsidRP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C02E9E">
        <w:rPr>
          <w:rFonts w:ascii="Times New Roman" w:eastAsia="Calibri" w:hAnsi="Times New Roman" w:cs="Times New Roman"/>
          <w:bCs/>
          <w:sz w:val="12"/>
          <w:szCs w:val="12"/>
        </w:rPr>
        <w:t>Сергиевский</w:t>
      </w:r>
    </w:p>
    <w:p w:rsidR="00C02E9E" w:rsidRP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C02E9E" w:rsidRP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C02E9E" w:rsidRDefault="00C02E9E" w:rsidP="00C02E9E">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21.01.2021 г.                                                                                                                                                                                                                     №</w:t>
      </w:r>
      <w:r w:rsidRPr="00C02E9E">
        <w:rPr>
          <w:rFonts w:ascii="Times New Roman" w:eastAsia="Calibri" w:hAnsi="Times New Roman" w:cs="Times New Roman"/>
          <w:bCs/>
          <w:sz w:val="12"/>
          <w:szCs w:val="12"/>
        </w:rPr>
        <w:t>3</w:t>
      </w:r>
    </w:p>
    <w:p w:rsid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Об утверждении проекта межевания территории объекта АО «Самаранефтегаз»: 47п. «Якушкинское месторождение нефти» в границах сельского поселения Кармало-Аделяково на землях государственного лесного фонда муниципального района Сергиевский Самарской области</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В соответствии со статьями 41 – 43, 46 Градостроительного кодекса Российской Федерации, руководствуясь Федеральным законом от 06.10.2003 г. № 131-ФЗ «Об общих принципах организации местного самоуправлении в РФ», Администрация сельского поселения Кармало-Аделяково муниципального район</w:t>
      </w:r>
      <w:r>
        <w:rPr>
          <w:rFonts w:ascii="Times New Roman" w:eastAsia="Calibri" w:hAnsi="Times New Roman" w:cs="Times New Roman"/>
          <w:bCs/>
          <w:sz w:val="12"/>
          <w:szCs w:val="12"/>
        </w:rPr>
        <w:t>а Сергиевский Самарской области</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1. Утвердить проект межевания территории объекта АО «Самаранефтегаз»: 47п. «Якушкинское месторождение нефти» в границах сельского поселения Кармало-Аделяково на землях государственного лесного фонда муниципального района Сергиевский Самарской области</w:t>
      </w:r>
      <w:r>
        <w:rPr>
          <w:rFonts w:ascii="Times New Roman" w:eastAsia="Calibri" w:hAnsi="Times New Roman" w:cs="Times New Roman"/>
          <w:bCs/>
          <w:sz w:val="12"/>
          <w:szCs w:val="12"/>
        </w:rPr>
        <w:t xml:space="preserve"> </w:t>
      </w:r>
      <w:r w:rsidRPr="00C02E9E">
        <w:rPr>
          <w:rFonts w:ascii="Times New Roman" w:eastAsia="Calibri" w:hAnsi="Times New Roman" w:cs="Times New Roman"/>
          <w:bCs/>
          <w:sz w:val="12"/>
          <w:szCs w:val="12"/>
        </w:rPr>
        <w:t>на землях государственного лесного фонда муниципального района Сергиевский Самарской области.</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lastRenderedPageBreak/>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C02E9E" w:rsidRPr="00C02E9E" w:rsidRDefault="00C02E9E" w:rsidP="00C02E9E">
      <w:pPr>
        <w:tabs>
          <w:tab w:val="left" w:pos="6936"/>
        </w:tabs>
        <w:spacing w:after="0" w:line="240" w:lineRule="auto"/>
        <w:ind w:firstLine="284"/>
        <w:jc w:val="right"/>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Глава сельского поселения Кармало-Аделяково</w:t>
      </w:r>
    </w:p>
    <w:p w:rsidR="00C02E9E" w:rsidRDefault="00C02E9E" w:rsidP="00C02E9E">
      <w:pPr>
        <w:tabs>
          <w:tab w:val="left" w:pos="6936"/>
        </w:tabs>
        <w:spacing w:after="0" w:line="240" w:lineRule="auto"/>
        <w:ind w:firstLine="284"/>
        <w:jc w:val="right"/>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 xml:space="preserve">муниципального района Сергиевский                </w:t>
      </w:r>
    </w:p>
    <w:p w:rsidR="00C02E9E" w:rsidRDefault="00C02E9E" w:rsidP="00C02E9E">
      <w:pPr>
        <w:tabs>
          <w:tab w:val="left" w:pos="6936"/>
        </w:tabs>
        <w:spacing w:after="0" w:line="240" w:lineRule="auto"/>
        <w:ind w:firstLine="284"/>
        <w:jc w:val="right"/>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 xml:space="preserve">                                  О.М.Карягин</w:t>
      </w:r>
    </w:p>
    <w:p w:rsidR="00C02E9E" w:rsidRP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Общество с ограниченной ответственностью</w:t>
      </w:r>
    </w:p>
    <w:p w:rsid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«СРЕДНЕВОЛЖС</w:t>
      </w:r>
      <w:r>
        <w:rPr>
          <w:rFonts w:ascii="Times New Roman" w:eastAsia="Calibri" w:hAnsi="Times New Roman" w:cs="Times New Roman"/>
          <w:bCs/>
          <w:sz w:val="12"/>
          <w:szCs w:val="12"/>
        </w:rPr>
        <w:t>КАЯ ЗЕМЛЕУСТРОИТЕЛЬНАЯ КОМПАНИЯ</w:t>
      </w:r>
    </w:p>
    <w:p w:rsidR="00C02E9E" w:rsidRP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p>
    <w:p w:rsidR="00C02E9E" w:rsidRP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ДОКУМЕНТАЦИЯ ПО ПЛАНИРОВКЕ ТЕРРИТОРИИ</w:t>
      </w:r>
    </w:p>
    <w:p w:rsidR="00C02E9E" w:rsidRP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p>
    <w:p w:rsidR="00C02E9E" w:rsidRP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для размещения объекта АО «Самаранефтегаз»:</w:t>
      </w:r>
    </w:p>
    <w:p w:rsidR="00C02E9E" w:rsidRP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 xml:space="preserve"> «Якушкинское месторождение нефти»</w:t>
      </w:r>
    </w:p>
    <w:p w:rsidR="00C02E9E" w:rsidRPr="00C02E9E" w:rsidRDefault="00C02E9E" w:rsidP="00C02E9E">
      <w:pPr>
        <w:tabs>
          <w:tab w:val="left" w:pos="6936"/>
        </w:tabs>
        <w:spacing w:after="0" w:line="240" w:lineRule="auto"/>
        <w:rPr>
          <w:rFonts w:ascii="Times New Roman" w:eastAsia="Calibri" w:hAnsi="Times New Roman" w:cs="Times New Roman"/>
          <w:bCs/>
          <w:sz w:val="12"/>
          <w:szCs w:val="12"/>
        </w:rPr>
      </w:pPr>
    </w:p>
    <w:p w:rsid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в границах сельск</w:t>
      </w:r>
      <w:r>
        <w:rPr>
          <w:rFonts w:ascii="Times New Roman" w:eastAsia="Calibri" w:hAnsi="Times New Roman" w:cs="Times New Roman"/>
          <w:bCs/>
          <w:sz w:val="12"/>
          <w:szCs w:val="12"/>
        </w:rPr>
        <w:t xml:space="preserve">ого поселения Кармало-Аделяково </w:t>
      </w:r>
      <w:r w:rsidRPr="00C02E9E">
        <w:rPr>
          <w:rFonts w:ascii="Times New Roman" w:eastAsia="Calibri" w:hAnsi="Times New Roman" w:cs="Times New Roman"/>
          <w:bCs/>
          <w:sz w:val="12"/>
          <w:szCs w:val="12"/>
        </w:rPr>
        <w:t>муниципального район</w:t>
      </w:r>
      <w:r>
        <w:rPr>
          <w:rFonts w:ascii="Times New Roman" w:eastAsia="Calibri" w:hAnsi="Times New Roman" w:cs="Times New Roman"/>
          <w:bCs/>
          <w:sz w:val="12"/>
          <w:szCs w:val="12"/>
        </w:rPr>
        <w:t>а Сергиевский Самарской области</w:t>
      </w:r>
    </w:p>
    <w:p w:rsidR="00C02E9E" w:rsidRP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ПРОЕКТ МЕЖЕВАНИЯ ТЕРРИТОРИИ</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Генеральный директор </w:t>
      </w:r>
      <w:r w:rsidRPr="00C02E9E">
        <w:rPr>
          <w:rFonts w:ascii="Times New Roman" w:eastAsia="Calibri" w:hAnsi="Times New Roman" w:cs="Times New Roman"/>
          <w:bCs/>
          <w:sz w:val="12"/>
          <w:szCs w:val="12"/>
        </w:rPr>
        <w:t>ООО «Средневолжская землеустроите</w:t>
      </w:r>
      <w:r>
        <w:rPr>
          <w:rFonts w:ascii="Times New Roman" w:eastAsia="Calibri" w:hAnsi="Times New Roman" w:cs="Times New Roman"/>
          <w:bCs/>
          <w:sz w:val="12"/>
          <w:szCs w:val="12"/>
        </w:rPr>
        <w:t xml:space="preserve">льная компания»                                                                                 </w:t>
      </w:r>
      <w:r w:rsidRPr="00C02E9E">
        <w:rPr>
          <w:rFonts w:ascii="Times New Roman" w:eastAsia="Calibri" w:hAnsi="Times New Roman" w:cs="Times New Roman"/>
          <w:bCs/>
          <w:sz w:val="12"/>
          <w:szCs w:val="12"/>
        </w:rPr>
        <w:t xml:space="preserve">  Н.А. Ховрин</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Заместитель начальника отдела землеустройства                                                                                                                                      </w:t>
      </w:r>
      <w:r w:rsidRPr="00C02E9E">
        <w:rPr>
          <w:rFonts w:ascii="Times New Roman" w:eastAsia="Calibri" w:hAnsi="Times New Roman" w:cs="Times New Roman"/>
          <w:bCs/>
          <w:sz w:val="12"/>
          <w:szCs w:val="12"/>
        </w:rPr>
        <w:t>Д.В. Савичев</w:t>
      </w:r>
    </w:p>
    <w:p w:rsidR="00C02E9E" w:rsidRPr="00C02E9E" w:rsidRDefault="00C02E9E" w:rsidP="00C02E9E">
      <w:pPr>
        <w:tabs>
          <w:tab w:val="left" w:pos="6936"/>
        </w:tabs>
        <w:spacing w:after="0" w:line="240" w:lineRule="auto"/>
        <w:jc w:val="right"/>
        <w:rPr>
          <w:rFonts w:ascii="Times New Roman" w:eastAsia="Calibri" w:hAnsi="Times New Roman" w:cs="Times New Roman"/>
          <w:bCs/>
          <w:sz w:val="12"/>
          <w:szCs w:val="12"/>
        </w:rPr>
      </w:pPr>
    </w:p>
    <w:p w:rsidR="00C02E9E" w:rsidRPr="00C02E9E" w:rsidRDefault="00C02E9E" w:rsidP="00C02E9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Экз. № ___</w:t>
      </w:r>
    </w:p>
    <w:p w:rsid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Самара 2020 год</w:t>
      </w:r>
    </w:p>
    <w:p w:rsid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p>
    <w:p w:rsidR="00C02E9E" w:rsidRP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Справка руководителя проекта</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Законом Самарской области от 12.07.2006 № 90-ГД «О градостроительной деятельности на территории Самарской области»,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и техническим заданием на выполнение проекта планировки территории и проекта межевания территории объекта: «Якушкинское месторождение нефти» на территории муниципального района</w:t>
      </w:r>
      <w:r>
        <w:rPr>
          <w:rFonts w:ascii="Times New Roman" w:eastAsia="Calibri" w:hAnsi="Times New Roman" w:cs="Times New Roman"/>
          <w:bCs/>
          <w:sz w:val="12"/>
          <w:szCs w:val="12"/>
        </w:rPr>
        <w:t xml:space="preserve"> Сергиевский Самарской области.</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Заместитель начальника </w:t>
      </w:r>
      <w:r w:rsidRPr="00C02E9E">
        <w:rPr>
          <w:rFonts w:ascii="Times New Roman" w:eastAsia="Calibri" w:hAnsi="Times New Roman" w:cs="Times New Roman"/>
          <w:bCs/>
          <w:sz w:val="12"/>
          <w:szCs w:val="12"/>
        </w:rPr>
        <w:t>отде</w:t>
      </w:r>
      <w:r>
        <w:rPr>
          <w:rFonts w:ascii="Times New Roman" w:eastAsia="Calibri" w:hAnsi="Times New Roman" w:cs="Times New Roman"/>
          <w:bCs/>
          <w:sz w:val="12"/>
          <w:szCs w:val="12"/>
        </w:rPr>
        <w:t xml:space="preserve">ла землеустройства                                                                                                                                   </w:t>
      </w:r>
      <w:r w:rsidRPr="00C02E9E">
        <w:rPr>
          <w:rFonts w:ascii="Times New Roman" w:eastAsia="Calibri" w:hAnsi="Times New Roman" w:cs="Times New Roman"/>
          <w:bCs/>
          <w:sz w:val="12"/>
          <w:szCs w:val="12"/>
        </w:rPr>
        <w:t>Савичев Д.В.</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 xml:space="preserve"> </w:t>
      </w:r>
    </w:p>
    <w:p w:rsidR="00C02E9E" w:rsidRP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 xml:space="preserve">Книга </w:t>
      </w:r>
      <w:r>
        <w:rPr>
          <w:rFonts w:ascii="Times New Roman" w:eastAsia="Calibri" w:hAnsi="Times New Roman" w:cs="Times New Roman"/>
          <w:bCs/>
          <w:sz w:val="12"/>
          <w:szCs w:val="12"/>
        </w:rPr>
        <w:t>3. ПРОЕКТ ПЛАНИРОВКИ ТЕРРИТОРИИ</w:t>
      </w:r>
    </w:p>
    <w:p w:rsid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Проект межевания территории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520"/>
        <w:gridCol w:w="1027"/>
      </w:tblGrid>
      <w:tr w:rsidR="00C02E9E" w:rsidRPr="00C02E9E" w:rsidTr="00C02E9E">
        <w:tblPrEx>
          <w:tblCellMar>
            <w:top w:w="0" w:type="dxa"/>
            <w:bottom w:w="0" w:type="dxa"/>
          </w:tblCellMar>
        </w:tblPrEx>
        <w:trPr>
          <w:trHeight w:val="70"/>
        </w:trPr>
        <w:tc>
          <w:tcPr>
            <w:tcW w:w="1082" w:type="dxa"/>
            <w:vAlign w:val="center"/>
          </w:tcPr>
          <w:p w:rsidR="00C02E9E" w:rsidRPr="00C02E9E" w:rsidRDefault="00C02E9E" w:rsidP="00C02E9E">
            <w:pPr>
              <w:pStyle w:val="Normal1"/>
              <w:jc w:val="center"/>
              <w:rPr>
                <w:b/>
                <w:sz w:val="12"/>
                <w:szCs w:val="12"/>
                <w:lang w:eastAsia="zh-CN"/>
              </w:rPr>
            </w:pPr>
            <w:r w:rsidRPr="00C02E9E">
              <w:rPr>
                <w:b/>
                <w:sz w:val="12"/>
                <w:szCs w:val="12"/>
                <w:lang w:eastAsia="zh-CN"/>
              </w:rPr>
              <w:t>№ п/п</w:t>
            </w:r>
          </w:p>
        </w:tc>
        <w:tc>
          <w:tcPr>
            <w:tcW w:w="7150" w:type="dxa"/>
            <w:vAlign w:val="center"/>
          </w:tcPr>
          <w:p w:rsidR="00C02E9E" w:rsidRPr="00C02E9E" w:rsidRDefault="00C02E9E" w:rsidP="00C02E9E">
            <w:pPr>
              <w:pStyle w:val="Normal1"/>
              <w:jc w:val="center"/>
              <w:rPr>
                <w:b/>
                <w:sz w:val="12"/>
                <w:szCs w:val="12"/>
                <w:lang w:eastAsia="zh-CN"/>
              </w:rPr>
            </w:pPr>
            <w:r w:rsidRPr="00C02E9E">
              <w:rPr>
                <w:b/>
                <w:sz w:val="12"/>
                <w:szCs w:val="12"/>
                <w:lang w:eastAsia="zh-CN"/>
              </w:rPr>
              <w:t>Наименование</w:t>
            </w:r>
          </w:p>
        </w:tc>
        <w:tc>
          <w:tcPr>
            <w:tcW w:w="1227" w:type="dxa"/>
            <w:vAlign w:val="center"/>
          </w:tcPr>
          <w:p w:rsidR="00C02E9E" w:rsidRPr="00C02E9E" w:rsidRDefault="00C02E9E" w:rsidP="00C02E9E">
            <w:pPr>
              <w:pStyle w:val="Normal1"/>
              <w:jc w:val="center"/>
              <w:rPr>
                <w:b/>
                <w:sz w:val="12"/>
                <w:szCs w:val="12"/>
                <w:lang w:eastAsia="zh-CN"/>
              </w:rPr>
            </w:pPr>
            <w:r w:rsidRPr="00C02E9E">
              <w:rPr>
                <w:b/>
                <w:sz w:val="12"/>
                <w:szCs w:val="12"/>
                <w:lang w:eastAsia="zh-CN"/>
              </w:rPr>
              <w:t>Лист</w:t>
            </w:r>
          </w:p>
        </w:tc>
      </w:tr>
      <w:tr w:rsidR="00C02E9E" w:rsidRPr="00C02E9E" w:rsidTr="00C02E9E">
        <w:tblPrEx>
          <w:tblCellMar>
            <w:top w:w="0" w:type="dxa"/>
            <w:bottom w:w="0" w:type="dxa"/>
          </w:tblCellMar>
        </w:tblPrEx>
        <w:trPr>
          <w:trHeight w:val="70"/>
        </w:trPr>
        <w:tc>
          <w:tcPr>
            <w:tcW w:w="1082" w:type="dxa"/>
            <w:vAlign w:val="center"/>
          </w:tcPr>
          <w:p w:rsidR="00C02E9E" w:rsidRPr="00C02E9E" w:rsidRDefault="00C02E9E" w:rsidP="00C02E9E">
            <w:pPr>
              <w:pStyle w:val="Normal1"/>
              <w:jc w:val="center"/>
              <w:rPr>
                <w:sz w:val="12"/>
                <w:szCs w:val="12"/>
                <w:lang w:eastAsia="zh-CN"/>
              </w:rPr>
            </w:pPr>
          </w:p>
        </w:tc>
        <w:tc>
          <w:tcPr>
            <w:tcW w:w="7150" w:type="dxa"/>
            <w:vAlign w:val="center"/>
          </w:tcPr>
          <w:p w:rsidR="00C02E9E" w:rsidRPr="00C02E9E" w:rsidRDefault="00C02E9E" w:rsidP="00C02E9E">
            <w:pPr>
              <w:pStyle w:val="Normal1"/>
              <w:jc w:val="center"/>
              <w:rPr>
                <w:b/>
                <w:sz w:val="12"/>
                <w:szCs w:val="12"/>
                <w:lang w:eastAsia="zh-CN"/>
              </w:rPr>
            </w:pPr>
            <w:r w:rsidRPr="00C02E9E">
              <w:rPr>
                <w:b/>
                <w:sz w:val="12"/>
                <w:szCs w:val="12"/>
                <w:lang w:eastAsia="zh-CN"/>
              </w:rPr>
              <w:t>Текстовые материалы</w:t>
            </w:r>
          </w:p>
        </w:tc>
        <w:tc>
          <w:tcPr>
            <w:tcW w:w="1227" w:type="dxa"/>
            <w:vAlign w:val="center"/>
          </w:tcPr>
          <w:p w:rsidR="00C02E9E" w:rsidRPr="00C02E9E" w:rsidRDefault="00C02E9E" w:rsidP="00C02E9E">
            <w:pPr>
              <w:pStyle w:val="Normal1"/>
              <w:jc w:val="center"/>
              <w:rPr>
                <w:sz w:val="12"/>
                <w:szCs w:val="12"/>
                <w:lang w:eastAsia="zh-CN"/>
              </w:rPr>
            </w:pPr>
          </w:p>
        </w:tc>
      </w:tr>
      <w:tr w:rsidR="00C02E9E" w:rsidRPr="00C02E9E" w:rsidTr="00C02E9E">
        <w:tblPrEx>
          <w:tblCellMar>
            <w:top w:w="0" w:type="dxa"/>
            <w:bottom w:w="0" w:type="dxa"/>
          </w:tblCellMar>
        </w:tblPrEx>
        <w:trPr>
          <w:trHeight w:val="70"/>
        </w:trPr>
        <w:tc>
          <w:tcPr>
            <w:tcW w:w="1082" w:type="dxa"/>
            <w:vAlign w:val="center"/>
          </w:tcPr>
          <w:p w:rsidR="00C02E9E" w:rsidRPr="00C02E9E" w:rsidRDefault="00C02E9E" w:rsidP="00C02E9E">
            <w:pPr>
              <w:shd w:val="clear" w:color="auto" w:fill="FFFFFF"/>
              <w:spacing w:after="0" w:line="240" w:lineRule="auto"/>
              <w:ind w:left="10"/>
              <w:jc w:val="center"/>
              <w:rPr>
                <w:rFonts w:ascii="Times New Roman" w:hAnsi="Times New Roman" w:cs="Times New Roman"/>
                <w:sz w:val="12"/>
                <w:szCs w:val="12"/>
              </w:rPr>
            </w:pPr>
          </w:p>
        </w:tc>
        <w:tc>
          <w:tcPr>
            <w:tcW w:w="7150" w:type="dxa"/>
          </w:tcPr>
          <w:p w:rsidR="00C02E9E" w:rsidRPr="00C02E9E" w:rsidRDefault="00C02E9E" w:rsidP="00C02E9E">
            <w:pPr>
              <w:widowControl w:val="0"/>
              <w:spacing w:after="0" w:line="240" w:lineRule="auto"/>
              <w:jc w:val="both"/>
              <w:rPr>
                <w:rFonts w:ascii="Times New Roman" w:hAnsi="Times New Roman" w:cs="Times New Roman"/>
                <w:b/>
                <w:sz w:val="12"/>
                <w:szCs w:val="12"/>
              </w:rPr>
            </w:pPr>
            <w:r w:rsidRPr="00C02E9E">
              <w:rPr>
                <w:rFonts w:ascii="Times New Roman" w:hAnsi="Times New Roman" w:cs="Times New Roman"/>
                <w:b/>
                <w:sz w:val="12"/>
                <w:szCs w:val="12"/>
              </w:rPr>
              <w:t>Раздел 5. Проект межевания территории. Основная часть</w:t>
            </w:r>
          </w:p>
        </w:tc>
        <w:tc>
          <w:tcPr>
            <w:tcW w:w="1227" w:type="dxa"/>
            <w:vAlign w:val="center"/>
          </w:tcPr>
          <w:p w:rsidR="00C02E9E" w:rsidRPr="00C02E9E" w:rsidRDefault="00C02E9E" w:rsidP="00C02E9E">
            <w:pPr>
              <w:pStyle w:val="Normal1"/>
              <w:jc w:val="center"/>
              <w:rPr>
                <w:sz w:val="12"/>
                <w:szCs w:val="12"/>
                <w:lang w:eastAsia="zh-CN"/>
              </w:rPr>
            </w:pPr>
            <w:r w:rsidRPr="00C02E9E">
              <w:rPr>
                <w:sz w:val="12"/>
                <w:szCs w:val="12"/>
                <w:lang w:eastAsia="zh-CN"/>
              </w:rPr>
              <w:t>4</w:t>
            </w:r>
          </w:p>
        </w:tc>
      </w:tr>
      <w:tr w:rsidR="00C02E9E" w:rsidRPr="00C02E9E" w:rsidTr="00C02E9E">
        <w:tblPrEx>
          <w:tblCellMar>
            <w:top w:w="0" w:type="dxa"/>
            <w:bottom w:w="0" w:type="dxa"/>
          </w:tblCellMar>
        </w:tblPrEx>
        <w:trPr>
          <w:trHeight w:val="70"/>
        </w:trPr>
        <w:tc>
          <w:tcPr>
            <w:tcW w:w="1082" w:type="dxa"/>
            <w:vAlign w:val="center"/>
          </w:tcPr>
          <w:p w:rsidR="00C02E9E" w:rsidRPr="00C02E9E" w:rsidRDefault="00C02E9E" w:rsidP="00C02E9E">
            <w:pPr>
              <w:shd w:val="clear" w:color="auto" w:fill="FFFFFF"/>
              <w:spacing w:after="0" w:line="240" w:lineRule="auto"/>
              <w:ind w:left="10"/>
              <w:jc w:val="center"/>
              <w:rPr>
                <w:rFonts w:ascii="Times New Roman" w:hAnsi="Times New Roman" w:cs="Times New Roman"/>
                <w:sz w:val="12"/>
                <w:szCs w:val="12"/>
              </w:rPr>
            </w:pPr>
            <w:r w:rsidRPr="00C02E9E">
              <w:rPr>
                <w:rFonts w:ascii="Times New Roman" w:hAnsi="Times New Roman" w:cs="Times New Roman"/>
                <w:bCs/>
                <w:sz w:val="12"/>
                <w:szCs w:val="12"/>
              </w:rPr>
              <w:t>1.</w:t>
            </w:r>
          </w:p>
        </w:tc>
        <w:tc>
          <w:tcPr>
            <w:tcW w:w="7150" w:type="dxa"/>
          </w:tcPr>
          <w:p w:rsidR="00C02E9E" w:rsidRPr="00C02E9E" w:rsidRDefault="00C02E9E" w:rsidP="00C02E9E">
            <w:pPr>
              <w:widowControl w:val="0"/>
              <w:spacing w:after="0" w:line="240" w:lineRule="auto"/>
              <w:jc w:val="both"/>
              <w:rPr>
                <w:rFonts w:ascii="Times New Roman" w:hAnsi="Times New Roman" w:cs="Times New Roman"/>
                <w:sz w:val="12"/>
                <w:szCs w:val="12"/>
              </w:rPr>
            </w:pPr>
            <w:r w:rsidRPr="00C02E9E">
              <w:rPr>
                <w:rFonts w:ascii="Times New Roman" w:hAnsi="Times New Roman" w:cs="Times New Roman"/>
                <w:sz w:val="12"/>
                <w:szCs w:val="12"/>
              </w:rPr>
              <w:t>Выводы по проекту</w:t>
            </w:r>
          </w:p>
        </w:tc>
        <w:tc>
          <w:tcPr>
            <w:tcW w:w="1227" w:type="dxa"/>
            <w:vAlign w:val="center"/>
          </w:tcPr>
          <w:p w:rsidR="00C02E9E" w:rsidRPr="00C02E9E" w:rsidRDefault="00C02E9E" w:rsidP="00C02E9E">
            <w:pPr>
              <w:pStyle w:val="Normal1"/>
              <w:jc w:val="center"/>
              <w:rPr>
                <w:sz w:val="12"/>
                <w:szCs w:val="12"/>
                <w:lang w:eastAsia="zh-CN"/>
              </w:rPr>
            </w:pPr>
            <w:r w:rsidRPr="00C02E9E">
              <w:rPr>
                <w:sz w:val="12"/>
                <w:szCs w:val="12"/>
                <w:lang w:eastAsia="zh-CN"/>
              </w:rPr>
              <w:t>5</w:t>
            </w:r>
          </w:p>
        </w:tc>
      </w:tr>
      <w:tr w:rsidR="00C02E9E" w:rsidRPr="00C02E9E" w:rsidTr="00C02E9E">
        <w:tblPrEx>
          <w:tblCellMar>
            <w:top w:w="0" w:type="dxa"/>
            <w:bottom w:w="0" w:type="dxa"/>
          </w:tblCellMar>
        </w:tblPrEx>
        <w:trPr>
          <w:trHeight w:val="70"/>
        </w:trPr>
        <w:tc>
          <w:tcPr>
            <w:tcW w:w="1082" w:type="dxa"/>
            <w:vAlign w:val="center"/>
          </w:tcPr>
          <w:p w:rsidR="00C02E9E" w:rsidRPr="00C02E9E" w:rsidRDefault="00C02E9E" w:rsidP="00C02E9E">
            <w:pPr>
              <w:spacing w:after="0" w:line="240" w:lineRule="auto"/>
              <w:jc w:val="center"/>
              <w:rPr>
                <w:rFonts w:ascii="Times New Roman" w:hAnsi="Times New Roman" w:cs="Times New Roman"/>
                <w:sz w:val="12"/>
                <w:szCs w:val="12"/>
              </w:rPr>
            </w:pPr>
            <w:r w:rsidRPr="00C02E9E">
              <w:rPr>
                <w:rFonts w:ascii="Times New Roman" w:hAnsi="Times New Roman" w:cs="Times New Roman"/>
                <w:sz w:val="12"/>
                <w:szCs w:val="12"/>
                <w:lang w:eastAsia="zh-CN"/>
              </w:rPr>
              <w:t>2.</w:t>
            </w:r>
          </w:p>
        </w:tc>
        <w:tc>
          <w:tcPr>
            <w:tcW w:w="7150" w:type="dxa"/>
          </w:tcPr>
          <w:p w:rsidR="00C02E9E" w:rsidRPr="00C02E9E" w:rsidRDefault="00C02E9E" w:rsidP="00C02E9E">
            <w:pPr>
              <w:autoSpaceDE w:val="0"/>
              <w:autoSpaceDN w:val="0"/>
              <w:adjustRightInd w:val="0"/>
              <w:spacing w:after="0" w:line="240" w:lineRule="auto"/>
              <w:jc w:val="both"/>
              <w:rPr>
                <w:rFonts w:ascii="Times New Roman" w:eastAsia="TimesNewRoman" w:hAnsi="Times New Roman" w:cs="Times New Roman"/>
                <w:sz w:val="12"/>
                <w:szCs w:val="12"/>
              </w:rPr>
            </w:pPr>
            <w:r w:rsidRPr="00C02E9E">
              <w:rPr>
                <w:rFonts w:ascii="Times New Roman" w:eastAsia="TimesNewRoman" w:hAnsi="Times New Roman" w:cs="Times New Roman"/>
                <w:sz w:val="12"/>
                <w:szCs w:val="12"/>
              </w:rPr>
              <w:t>Перечень образуемых и изменяемых земельных участков и их частей</w:t>
            </w:r>
          </w:p>
        </w:tc>
        <w:tc>
          <w:tcPr>
            <w:tcW w:w="1227" w:type="dxa"/>
            <w:vAlign w:val="center"/>
          </w:tcPr>
          <w:p w:rsidR="00C02E9E" w:rsidRPr="00C02E9E" w:rsidRDefault="00C02E9E" w:rsidP="00C02E9E">
            <w:pPr>
              <w:pStyle w:val="Normal1"/>
              <w:jc w:val="center"/>
              <w:rPr>
                <w:sz w:val="12"/>
                <w:szCs w:val="12"/>
                <w:lang w:eastAsia="zh-CN"/>
              </w:rPr>
            </w:pPr>
            <w:r w:rsidRPr="00C02E9E">
              <w:rPr>
                <w:sz w:val="12"/>
                <w:szCs w:val="12"/>
                <w:lang w:eastAsia="zh-CN"/>
              </w:rPr>
              <w:t>6</w:t>
            </w:r>
          </w:p>
        </w:tc>
      </w:tr>
      <w:tr w:rsidR="00C02E9E" w:rsidRPr="00C02E9E" w:rsidTr="00C02E9E">
        <w:tblPrEx>
          <w:tblCellMar>
            <w:top w:w="0" w:type="dxa"/>
            <w:bottom w:w="0" w:type="dxa"/>
          </w:tblCellMar>
        </w:tblPrEx>
        <w:trPr>
          <w:trHeight w:val="70"/>
        </w:trPr>
        <w:tc>
          <w:tcPr>
            <w:tcW w:w="1082" w:type="dxa"/>
            <w:vAlign w:val="center"/>
          </w:tcPr>
          <w:p w:rsidR="00C02E9E" w:rsidRPr="00C02E9E" w:rsidRDefault="00C02E9E" w:rsidP="00C02E9E">
            <w:pPr>
              <w:spacing w:after="0" w:line="240" w:lineRule="auto"/>
              <w:jc w:val="center"/>
              <w:rPr>
                <w:rFonts w:ascii="Times New Roman" w:hAnsi="Times New Roman" w:cs="Times New Roman"/>
                <w:sz w:val="12"/>
                <w:szCs w:val="12"/>
                <w:lang w:eastAsia="zh-CN"/>
              </w:rPr>
            </w:pPr>
            <w:r w:rsidRPr="00C02E9E">
              <w:rPr>
                <w:rFonts w:ascii="Times New Roman" w:hAnsi="Times New Roman" w:cs="Times New Roman"/>
                <w:sz w:val="12"/>
                <w:szCs w:val="12"/>
                <w:lang w:eastAsia="zh-CN"/>
              </w:rPr>
              <w:t>3.</w:t>
            </w:r>
          </w:p>
        </w:tc>
        <w:tc>
          <w:tcPr>
            <w:tcW w:w="7150" w:type="dxa"/>
          </w:tcPr>
          <w:p w:rsidR="00C02E9E" w:rsidRPr="00C02E9E" w:rsidRDefault="00C02E9E" w:rsidP="00C02E9E">
            <w:pPr>
              <w:autoSpaceDE w:val="0"/>
              <w:autoSpaceDN w:val="0"/>
              <w:adjustRightInd w:val="0"/>
              <w:spacing w:after="0" w:line="240" w:lineRule="auto"/>
              <w:jc w:val="both"/>
              <w:rPr>
                <w:rFonts w:ascii="Times New Roman" w:eastAsia="TimesNewRoman" w:hAnsi="Times New Roman" w:cs="Times New Roman"/>
                <w:sz w:val="12"/>
                <w:szCs w:val="12"/>
              </w:rPr>
            </w:pPr>
            <w:r w:rsidRPr="00C02E9E">
              <w:rPr>
                <w:rFonts w:ascii="Times New Roman" w:eastAsia="TimesNewRoman" w:hAnsi="Times New Roman" w:cs="Times New Roman"/>
                <w:sz w:val="12"/>
                <w:szCs w:val="12"/>
              </w:rPr>
              <w:t>Сведения о лесном участке</w:t>
            </w:r>
          </w:p>
        </w:tc>
        <w:tc>
          <w:tcPr>
            <w:tcW w:w="1227" w:type="dxa"/>
            <w:vAlign w:val="center"/>
          </w:tcPr>
          <w:p w:rsidR="00C02E9E" w:rsidRPr="00C02E9E" w:rsidRDefault="00C02E9E" w:rsidP="00C02E9E">
            <w:pPr>
              <w:pStyle w:val="Normal1"/>
              <w:jc w:val="center"/>
              <w:rPr>
                <w:sz w:val="12"/>
                <w:szCs w:val="12"/>
                <w:lang w:eastAsia="zh-CN"/>
              </w:rPr>
            </w:pPr>
            <w:r w:rsidRPr="00C02E9E">
              <w:rPr>
                <w:sz w:val="12"/>
                <w:szCs w:val="12"/>
                <w:lang w:eastAsia="zh-CN"/>
              </w:rPr>
              <w:t>7</w:t>
            </w:r>
          </w:p>
        </w:tc>
      </w:tr>
      <w:tr w:rsidR="00C02E9E" w:rsidRPr="00C02E9E" w:rsidTr="00C02E9E">
        <w:tblPrEx>
          <w:tblCellMar>
            <w:top w:w="0" w:type="dxa"/>
            <w:bottom w:w="0" w:type="dxa"/>
          </w:tblCellMar>
        </w:tblPrEx>
        <w:trPr>
          <w:trHeight w:val="70"/>
        </w:trPr>
        <w:tc>
          <w:tcPr>
            <w:tcW w:w="1082" w:type="dxa"/>
            <w:vAlign w:val="center"/>
          </w:tcPr>
          <w:p w:rsidR="00C02E9E" w:rsidRPr="00C02E9E" w:rsidRDefault="00C02E9E" w:rsidP="00C02E9E">
            <w:pPr>
              <w:spacing w:after="0" w:line="240" w:lineRule="auto"/>
              <w:jc w:val="center"/>
              <w:rPr>
                <w:rFonts w:ascii="Times New Roman" w:hAnsi="Times New Roman" w:cs="Times New Roman"/>
                <w:sz w:val="12"/>
                <w:szCs w:val="12"/>
                <w:lang w:eastAsia="zh-CN"/>
              </w:rPr>
            </w:pPr>
            <w:r w:rsidRPr="00C02E9E">
              <w:rPr>
                <w:rFonts w:ascii="Times New Roman" w:hAnsi="Times New Roman" w:cs="Times New Roman"/>
                <w:sz w:val="12"/>
                <w:szCs w:val="12"/>
                <w:lang w:eastAsia="zh-CN"/>
              </w:rPr>
              <w:t>3.1</w:t>
            </w:r>
          </w:p>
        </w:tc>
        <w:tc>
          <w:tcPr>
            <w:tcW w:w="7150" w:type="dxa"/>
          </w:tcPr>
          <w:p w:rsidR="00C02E9E" w:rsidRPr="00C02E9E" w:rsidRDefault="00C02E9E" w:rsidP="00C02E9E">
            <w:pPr>
              <w:autoSpaceDE w:val="0"/>
              <w:autoSpaceDN w:val="0"/>
              <w:adjustRightInd w:val="0"/>
              <w:spacing w:after="0" w:line="240" w:lineRule="auto"/>
              <w:jc w:val="both"/>
              <w:rPr>
                <w:rFonts w:ascii="Times New Roman" w:eastAsia="TimesNewRoman" w:hAnsi="Times New Roman" w:cs="Times New Roman"/>
                <w:sz w:val="12"/>
                <w:szCs w:val="12"/>
              </w:rPr>
            </w:pPr>
            <w:r w:rsidRPr="00C02E9E">
              <w:rPr>
                <w:rFonts w:ascii="Times New Roman" w:eastAsia="TimesNewRoman" w:hAnsi="Times New Roman" w:cs="Times New Roman"/>
                <w:sz w:val="12"/>
                <w:szCs w:val="12"/>
              </w:rPr>
              <w:t>Перечень координат характерных точек расположения лесного участка</w:t>
            </w:r>
          </w:p>
        </w:tc>
        <w:tc>
          <w:tcPr>
            <w:tcW w:w="1227" w:type="dxa"/>
            <w:vAlign w:val="center"/>
          </w:tcPr>
          <w:p w:rsidR="00C02E9E" w:rsidRPr="00C02E9E" w:rsidRDefault="00C02E9E" w:rsidP="00C02E9E">
            <w:pPr>
              <w:pStyle w:val="Normal1"/>
              <w:jc w:val="center"/>
              <w:rPr>
                <w:sz w:val="12"/>
                <w:szCs w:val="12"/>
                <w:lang w:eastAsia="zh-CN"/>
              </w:rPr>
            </w:pPr>
            <w:r w:rsidRPr="00C02E9E">
              <w:rPr>
                <w:sz w:val="12"/>
                <w:szCs w:val="12"/>
                <w:lang w:eastAsia="zh-CN"/>
              </w:rPr>
              <w:t>9</w:t>
            </w:r>
          </w:p>
        </w:tc>
      </w:tr>
      <w:tr w:rsidR="00C02E9E" w:rsidRPr="00C02E9E" w:rsidTr="00C02E9E">
        <w:tblPrEx>
          <w:tblCellMar>
            <w:top w:w="0" w:type="dxa"/>
            <w:bottom w:w="0" w:type="dxa"/>
          </w:tblCellMar>
        </w:tblPrEx>
        <w:trPr>
          <w:trHeight w:val="70"/>
        </w:trPr>
        <w:tc>
          <w:tcPr>
            <w:tcW w:w="1082" w:type="dxa"/>
            <w:vAlign w:val="center"/>
          </w:tcPr>
          <w:p w:rsidR="00C02E9E" w:rsidRPr="00C02E9E" w:rsidRDefault="00C02E9E" w:rsidP="00C02E9E">
            <w:pPr>
              <w:spacing w:after="0" w:line="240" w:lineRule="auto"/>
              <w:jc w:val="center"/>
              <w:rPr>
                <w:rFonts w:ascii="Times New Roman" w:hAnsi="Times New Roman" w:cs="Times New Roman"/>
                <w:sz w:val="12"/>
                <w:szCs w:val="12"/>
                <w:lang w:eastAsia="zh-CN"/>
              </w:rPr>
            </w:pPr>
          </w:p>
        </w:tc>
        <w:tc>
          <w:tcPr>
            <w:tcW w:w="7150" w:type="dxa"/>
          </w:tcPr>
          <w:p w:rsidR="00C02E9E" w:rsidRPr="00C02E9E" w:rsidRDefault="00C02E9E" w:rsidP="00C02E9E">
            <w:pPr>
              <w:autoSpaceDE w:val="0"/>
              <w:autoSpaceDN w:val="0"/>
              <w:adjustRightInd w:val="0"/>
              <w:spacing w:after="0" w:line="240" w:lineRule="auto"/>
              <w:jc w:val="both"/>
              <w:rPr>
                <w:rFonts w:ascii="Times New Roman" w:eastAsia="TimesNewRoman" w:hAnsi="Times New Roman" w:cs="Times New Roman"/>
                <w:sz w:val="12"/>
                <w:szCs w:val="12"/>
              </w:rPr>
            </w:pPr>
            <w:r w:rsidRPr="00C02E9E">
              <w:rPr>
                <w:rFonts w:ascii="Times New Roman" w:eastAsia="TimesNewRoman" w:hAnsi="Times New Roman" w:cs="Times New Roman"/>
                <w:sz w:val="12"/>
                <w:szCs w:val="12"/>
              </w:rPr>
              <w:t>Чертеж межевания территории М 1:2000</w:t>
            </w:r>
          </w:p>
        </w:tc>
        <w:tc>
          <w:tcPr>
            <w:tcW w:w="1227" w:type="dxa"/>
            <w:vAlign w:val="center"/>
          </w:tcPr>
          <w:p w:rsidR="00C02E9E" w:rsidRPr="00C02E9E" w:rsidRDefault="00C02E9E" w:rsidP="00C02E9E">
            <w:pPr>
              <w:pStyle w:val="Normal1"/>
              <w:jc w:val="center"/>
              <w:rPr>
                <w:sz w:val="12"/>
                <w:szCs w:val="12"/>
                <w:lang w:eastAsia="zh-CN"/>
              </w:rPr>
            </w:pPr>
            <w:r w:rsidRPr="00C02E9E">
              <w:rPr>
                <w:sz w:val="12"/>
                <w:szCs w:val="12"/>
                <w:lang w:eastAsia="zh-CN"/>
              </w:rPr>
              <w:t>-</w:t>
            </w:r>
          </w:p>
        </w:tc>
      </w:tr>
      <w:tr w:rsidR="00C02E9E" w:rsidRPr="00C02E9E" w:rsidTr="00C02E9E">
        <w:tblPrEx>
          <w:tblCellMar>
            <w:top w:w="0" w:type="dxa"/>
            <w:bottom w:w="0" w:type="dxa"/>
          </w:tblCellMar>
        </w:tblPrEx>
        <w:trPr>
          <w:trHeight w:val="70"/>
        </w:trPr>
        <w:tc>
          <w:tcPr>
            <w:tcW w:w="1082" w:type="dxa"/>
            <w:vAlign w:val="center"/>
          </w:tcPr>
          <w:p w:rsidR="00C02E9E" w:rsidRPr="00C02E9E" w:rsidRDefault="00C02E9E" w:rsidP="00C02E9E">
            <w:pPr>
              <w:spacing w:after="0" w:line="240" w:lineRule="auto"/>
              <w:jc w:val="center"/>
              <w:rPr>
                <w:rFonts w:ascii="Times New Roman" w:hAnsi="Times New Roman" w:cs="Times New Roman"/>
                <w:sz w:val="12"/>
                <w:szCs w:val="12"/>
                <w:lang w:eastAsia="zh-CN"/>
              </w:rPr>
            </w:pPr>
          </w:p>
        </w:tc>
        <w:tc>
          <w:tcPr>
            <w:tcW w:w="7150" w:type="dxa"/>
          </w:tcPr>
          <w:p w:rsidR="00C02E9E" w:rsidRPr="00C02E9E" w:rsidRDefault="00C02E9E" w:rsidP="00C02E9E">
            <w:pPr>
              <w:widowControl w:val="0"/>
              <w:spacing w:after="0" w:line="240" w:lineRule="auto"/>
              <w:jc w:val="both"/>
              <w:rPr>
                <w:rFonts w:ascii="Times New Roman" w:hAnsi="Times New Roman" w:cs="Times New Roman"/>
                <w:b/>
                <w:sz w:val="12"/>
                <w:szCs w:val="12"/>
              </w:rPr>
            </w:pPr>
            <w:r w:rsidRPr="00C02E9E">
              <w:rPr>
                <w:rFonts w:ascii="Times New Roman" w:hAnsi="Times New Roman" w:cs="Times New Roman"/>
                <w:b/>
                <w:sz w:val="12"/>
                <w:szCs w:val="12"/>
              </w:rPr>
              <w:t>Раздел 6. Материалы по обоснованию проекта межевания территории</w:t>
            </w:r>
          </w:p>
        </w:tc>
        <w:tc>
          <w:tcPr>
            <w:tcW w:w="1227" w:type="dxa"/>
            <w:vAlign w:val="center"/>
          </w:tcPr>
          <w:p w:rsidR="00C02E9E" w:rsidRPr="00C02E9E" w:rsidRDefault="00C02E9E" w:rsidP="00C02E9E">
            <w:pPr>
              <w:pStyle w:val="Normal1"/>
              <w:jc w:val="center"/>
              <w:rPr>
                <w:sz w:val="12"/>
                <w:szCs w:val="12"/>
                <w:lang w:eastAsia="zh-CN"/>
              </w:rPr>
            </w:pPr>
            <w:r w:rsidRPr="00C02E9E">
              <w:rPr>
                <w:sz w:val="12"/>
                <w:szCs w:val="12"/>
                <w:lang w:eastAsia="zh-CN"/>
              </w:rPr>
              <w:t>10</w:t>
            </w:r>
          </w:p>
        </w:tc>
      </w:tr>
      <w:tr w:rsidR="00C02E9E" w:rsidRPr="00C02E9E" w:rsidTr="00C02E9E">
        <w:tblPrEx>
          <w:tblCellMar>
            <w:top w:w="0" w:type="dxa"/>
            <w:bottom w:w="0" w:type="dxa"/>
          </w:tblCellMar>
        </w:tblPrEx>
        <w:trPr>
          <w:trHeight w:val="70"/>
        </w:trPr>
        <w:tc>
          <w:tcPr>
            <w:tcW w:w="1082" w:type="dxa"/>
            <w:vAlign w:val="center"/>
          </w:tcPr>
          <w:p w:rsidR="00C02E9E" w:rsidRPr="00C02E9E" w:rsidRDefault="00C02E9E" w:rsidP="00C02E9E">
            <w:pPr>
              <w:spacing w:after="0" w:line="240" w:lineRule="auto"/>
              <w:jc w:val="center"/>
              <w:rPr>
                <w:rFonts w:ascii="Times New Roman" w:hAnsi="Times New Roman" w:cs="Times New Roman"/>
                <w:sz w:val="12"/>
                <w:szCs w:val="12"/>
                <w:lang w:eastAsia="zh-CN"/>
              </w:rPr>
            </w:pPr>
          </w:p>
        </w:tc>
        <w:tc>
          <w:tcPr>
            <w:tcW w:w="7150" w:type="dxa"/>
          </w:tcPr>
          <w:p w:rsidR="00C02E9E" w:rsidRPr="00C02E9E" w:rsidRDefault="00C02E9E" w:rsidP="00C02E9E">
            <w:pPr>
              <w:widowControl w:val="0"/>
              <w:spacing w:after="0" w:line="240" w:lineRule="auto"/>
              <w:jc w:val="both"/>
              <w:rPr>
                <w:rFonts w:ascii="Times New Roman" w:hAnsi="Times New Roman" w:cs="Times New Roman"/>
                <w:sz w:val="12"/>
                <w:szCs w:val="12"/>
              </w:rPr>
            </w:pPr>
            <w:r w:rsidRPr="00C02E9E">
              <w:rPr>
                <w:rFonts w:ascii="Times New Roman" w:hAnsi="Times New Roman" w:cs="Times New Roman"/>
                <w:sz w:val="12"/>
                <w:szCs w:val="12"/>
              </w:rPr>
              <w:t>Постановление о разработке проекта межевания территории</w:t>
            </w:r>
          </w:p>
        </w:tc>
        <w:tc>
          <w:tcPr>
            <w:tcW w:w="1227" w:type="dxa"/>
            <w:vAlign w:val="center"/>
          </w:tcPr>
          <w:p w:rsidR="00C02E9E" w:rsidRPr="00C02E9E" w:rsidRDefault="00C02E9E" w:rsidP="00C02E9E">
            <w:pPr>
              <w:pStyle w:val="Normal1"/>
              <w:jc w:val="center"/>
              <w:rPr>
                <w:sz w:val="12"/>
                <w:szCs w:val="12"/>
                <w:lang w:eastAsia="zh-CN"/>
              </w:rPr>
            </w:pPr>
          </w:p>
        </w:tc>
      </w:tr>
      <w:tr w:rsidR="00C02E9E" w:rsidRPr="00C02E9E" w:rsidTr="00C02E9E">
        <w:tblPrEx>
          <w:tblCellMar>
            <w:top w:w="0" w:type="dxa"/>
            <w:bottom w:w="0" w:type="dxa"/>
          </w:tblCellMar>
        </w:tblPrEx>
        <w:trPr>
          <w:trHeight w:val="70"/>
        </w:trPr>
        <w:tc>
          <w:tcPr>
            <w:tcW w:w="1082" w:type="dxa"/>
            <w:vAlign w:val="center"/>
          </w:tcPr>
          <w:p w:rsidR="00C02E9E" w:rsidRPr="00C02E9E" w:rsidRDefault="00C02E9E" w:rsidP="00C02E9E">
            <w:pPr>
              <w:spacing w:after="0" w:line="240" w:lineRule="auto"/>
              <w:jc w:val="center"/>
              <w:rPr>
                <w:rFonts w:ascii="Times New Roman" w:hAnsi="Times New Roman" w:cs="Times New Roman"/>
                <w:sz w:val="12"/>
                <w:szCs w:val="12"/>
                <w:lang w:eastAsia="zh-CN"/>
              </w:rPr>
            </w:pPr>
          </w:p>
        </w:tc>
        <w:tc>
          <w:tcPr>
            <w:tcW w:w="7150" w:type="dxa"/>
          </w:tcPr>
          <w:p w:rsidR="00C02E9E" w:rsidRPr="00C02E9E" w:rsidRDefault="00C02E9E" w:rsidP="00C02E9E">
            <w:pPr>
              <w:widowControl w:val="0"/>
              <w:spacing w:after="0" w:line="240" w:lineRule="auto"/>
              <w:jc w:val="both"/>
              <w:rPr>
                <w:rFonts w:ascii="Times New Roman" w:hAnsi="Times New Roman" w:cs="Times New Roman"/>
                <w:sz w:val="12"/>
                <w:szCs w:val="12"/>
              </w:rPr>
            </w:pPr>
            <w:r w:rsidRPr="00C02E9E">
              <w:rPr>
                <w:rFonts w:ascii="Times New Roman" w:hAnsi="Times New Roman" w:cs="Times New Roman"/>
                <w:sz w:val="12"/>
                <w:szCs w:val="12"/>
              </w:rPr>
              <w:t>Ответ о наличии земель государственного лесного фонда</w:t>
            </w:r>
          </w:p>
        </w:tc>
        <w:tc>
          <w:tcPr>
            <w:tcW w:w="1227" w:type="dxa"/>
            <w:vAlign w:val="center"/>
          </w:tcPr>
          <w:p w:rsidR="00C02E9E" w:rsidRPr="00C02E9E" w:rsidRDefault="00C02E9E" w:rsidP="00C02E9E">
            <w:pPr>
              <w:pStyle w:val="Normal1"/>
              <w:jc w:val="center"/>
              <w:rPr>
                <w:sz w:val="12"/>
                <w:szCs w:val="12"/>
                <w:lang w:eastAsia="zh-CN"/>
              </w:rPr>
            </w:pPr>
          </w:p>
        </w:tc>
      </w:tr>
      <w:tr w:rsidR="00C02E9E" w:rsidRPr="00C02E9E" w:rsidTr="00C02E9E">
        <w:tblPrEx>
          <w:tblCellMar>
            <w:top w:w="0" w:type="dxa"/>
            <w:bottom w:w="0" w:type="dxa"/>
          </w:tblCellMar>
        </w:tblPrEx>
        <w:trPr>
          <w:trHeight w:val="70"/>
        </w:trPr>
        <w:tc>
          <w:tcPr>
            <w:tcW w:w="1082" w:type="dxa"/>
            <w:vAlign w:val="center"/>
          </w:tcPr>
          <w:p w:rsidR="00C02E9E" w:rsidRPr="00C02E9E" w:rsidRDefault="00C02E9E" w:rsidP="00C02E9E">
            <w:pPr>
              <w:spacing w:after="0" w:line="240" w:lineRule="auto"/>
              <w:jc w:val="center"/>
              <w:rPr>
                <w:rFonts w:ascii="Times New Roman" w:hAnsi="Times New Roman" w:cs="Times New Roman"/>
                <w:sz w:val="12"/>
                <w:szCs w:val="12"/>
                <w:lang w:eastAsia="zh-CN"/>
              </w:rPr>
            </w:pPr>
            <w:r w:rsidRPr="00C02E9E">
              <w:rPr>
                <w:rFonts w:ascii="Times New Roman" w:hAnsi="Times New Roman" w:cs="Times New Roman"/>
                <w:sz w:val="12"/>
                <w:szCs w:val="12"/>
                <w:lang w:eastAsia="zh-CN"/>
              </w:rPr>
              <w:t>1.</w:t>
            </w:r>
          </w:p>
        </w:tc>
        <w:tc>
          <w:tcPr>
            <w:tcW w:w="7150" w:type="dxa"/>
          </w:tcPr>
          <w:p w:rsidR="00C02E9E" w:rsidRPr="00C02E9E" w:rsidRDefault="00C02E9E" w:rsidP="00C02E9E">
            <w:pPr>
              <w:widowControl w:val="0"/>
              <w:spacing w:after="0" w:line="240" w:lineRule="auto"/>
              <w:jc w:val="both"/>
              <w:rPr>
                <w:rFonts w:ascii="Times New Roman" w:hAnsi="Times New Roman" w:cs="Times New Roman"/>
                <w:sz w:val="12"/>
                <w:szCs w:val="12"/>
              </w:rPr>
            </w:pPr>
            <w:r w:rsidRPr="00C02E9E">
              <w:rPr>
                <w:rFonts w:ascii="Times New Roman" w:hAnsi="Times New Roman" w:cs="Times New Roman"/>
                <w:sz w:val="12"/>
                <w:szCs w:val="12"/>
              </w:rPr>
              <w:t xml:space="preserve">Акт натурного технического обследования участка лесного фонда </w:t>
            </w:r>
          </w:p>
        </w:tc>
        <w:tc>
          <w:tcPr>
            <w:tcW w:w="1227" w:type="dxa"/>
            <w:vAlign w:val="center"/>
          </w:tcPr>
          <w:p w:rsidR="00C02E9E" w:rsidRPr="00C02E9E" w:rsidRDefault="00C02E9E" w:rsidP="00C02E9E">
            <w:pPr>
              <w:pStyle w:val="Normal1"/>
              <w:jc w:val="center"/>
              <w:rPr>
                <w:sz w:val="12"/>
                <w:szCs w:val="12"/>
                <w:lang w:eastAsia="zh-CN"/>
              </w:rPr>
            </w:pPr>
            <w:r w:rsidRPr="00C02E9E">
              <w:rPr>
                <w:sz w:val="12"/>
                <w:szCs w:val="12"/>
                <w:lang w:eastAsia="zh-CN"/>
              </w:rPr>
              <w:t>-</w:t>
            </w:r>
          </w:p>
        </w:tc>
      </w:tr>
      <w:tr w:rsidR="00C02E9E" w:rsidRPr="00C02E9E" w:rsidTr="00C02E9E">
        <w:tblPrEx>
          <w:tblCellMar>
            <w:top w:w="0" w:type="dxa"/>
            <w:bottom w:w="0" w:type="dxa"/>
          </w:tblCellMar>
        </w:tblPrEx>
        <w:trPr>
          <w:trHeight w:val="70"/>
        </w:trPr>
        <w:tc>
          <w:tcPr>
            <w:tcW w:w="1082" w:type="dxa"/>
            <w:vAlign w:val="center"/>
          </w:tcPr>
          <w:p w:rsidR="00C02E9E" w:rsidRPr="00C02E9E" w:rsidRDefault="00C02E9E" w:rsidP="00C02E9E">
            <w:pPr>
              <w:spacing w:after="0" w:line="240" w:lineRule="auto"/>
              <w:jc w:val="center"/>
              <w:rPr>
                <w:rFonts w:ascii="Times New Roman" w:hAnsi="Times New Roman" w:cs="Times New Roman"/>
                <w:sz w:val="12"/>
                <w:szCs w:val="12"/>
                <w:lang w:eastAsia="zh-CN"/>
              </w:rPr>
            </w:pPr>
            <w:r w:rsidRPr="00C02E9E">
              <w:rPr>
                <w:rFonts w:ascii="Times New Roman" w:hAnsi="Times New Roman" w:cs="Times New Roman"/>
                <w:sz w:val="12"/>
                <w:szCs w:val="12"/>
                <w:lang w:eastAsia="zh-CN"/>
              </w:rPr>
              <w:t>2.</w:t>
            </w:r>
          </w:p>
        </w:tc>
        <w:tc>
          <w:tcPr>
            <w:tcW w:w="7150" w:type="dxa"/>
          </w:tcPr>
          <w:p w:rsidR="00C02E9E" w:rsidRPr="00C02E9E" w:rsidRDefault="00C02E9E" w:rsidP="00C02E9E">
            <w:pPr>
              <w:autoSpaceDE w:val="0"/>
              <w:autoSpaceDN w:val="0"/>
              <w:adjustRightInd w:val="0"/>
              <w:spacing w:after="0" w:line="240" w:lineRule="auto"/>
              <w:jc w:val="both"/>
              <w:rPr>
                <w:rFonts w:ascii="Times New Roman" w:eastAsia="TimesNewRoman" w:hAnsi="Times New Roman" w:cs="Times New Roman"/>
                <w:sz w:val="12"/>
                <w:szCs w:val="12"/>
              </w:rPr>
            </w:pPr>
            <w:r w:rsidRPr="00C02E9E">
              <w:rPr>
                <w:rFonts w:ascii="Times New Roman" w:eastAsia="TimesNewRoman" w:hAnsi="Times New Roman" w:cs="Times New Roman"/>
                <w:sz w:val="12"/>
                <w:szCs w:val="12"/>
              </w:rPr>
              <w:t>Выписка из государственного лесного реестра №240</w:t>
            </w:r>
          </w:p>
        </w:tc>
        <w:tc>
          <w:tcPr>
            <w:tcW w:w="1227" w:type="dxa"/>
            <w:vAlign w:val="center"/>
          </w:tcPr>
          <w:p w:rsidR="00C02E9E" w:rsidRPr="00C02E9E" w:rsidRDefault="00C02E9E" w:rsidP="00C02E9E">
            <w:pPr>
              <w:pStyle w:val="Normal1"/>
              <w:jc w:val="center"/>
              <w:rPr>
                <w:sz w:val="12"/>
                <w:szCs w:val="12"/>
                <w:lang w:eastAsia="zh-CN"/>
              </w:rPr>
            </w:pPr>
            <w:r w:rsidRPr="00C02E9E">
              <w:rPr>
                <w:sz w:val="12"/>
                <w:szCs w:val="12"/>
                <w:lang w:eastAsia="zh-CN"/>
              </w:rPr>
              <w:t>-</w:t>
            </w:r>
          </w:p>
        </w:tc>
      </w:tr>
      <w:tr w:rsidR="00C02E9E" w:rsidRPr="00C02E9E" w:rsidTr="00C02E9E">
        <w:tblPrEx>
          <w:tblCellMar>
            <w:top w:w="0" w:type="dxa"/>
            <w:bottom w:w="0" w:type="dxa"/>
          </w:tblCellMar>
        </w:tblPrEx>
        <w:trPr>
          <w:trHeight w:val="70"/>
        </w:trPr>
        <w:tc>
          <w:tcPr>
            <w:tcW w:w="1082" w:type="dxa"/>
            <w:vAlign w:val="center"/>
          </w:tcPr>
          <w:p w:rsidR="00C02E9E" w:rsidRPr="00C02E9E" w:rsidRDefault="00C02E9E" w:rsidP="00C02E9E">
            <w:pPr>
              <w:spacing w:after="0" w:line="240" w:lineRule="auto"/>
              <w:jc w:val="center"/>
              <w:rPr>
                <w:rFonts w:ascii="Times New Roman" w:hAnsi="Times New Roman" w:cs="Times New Roman"/>
                <w:sz w:val="12"/>
                <w:szCs w:val="12"/>
                <w:lang w:eastAsia="zh-CN"/>
              </w:rPr>
            </w:pPr>
          </w:p>
        </w:tc>
        <w:tc>
          <w:tcPr>
            <w:tcW w:w="7150" w:type="dxa"/>
          </w:tcPr>
          <w:p w:rsidR="00C02E9E" w:rsidRPr="00C02E9E" w:rsidRDefault="00C02E9E" w:rsidP="00C02E9E">
            <w:pPr>
              <w:autoSpaceDE w:val="0"/>
              <w:autoSpaceDN w:val="0"/>
              <w:adjustRightInd w:val="0"/>
              <w:spacing w:after="0" w:line="240" w:lineRule="auto"/>
              <w:jc w:val="both"/>
              <w:rPr>
                <w:rFonts w:ascii="Times New Roman" w:eastAsia="TimesNewRoman" w:hAnsi="Times New Roman" w:cs="Times New Roman"/>
                <w:sz w:val="12"/>
                <w:szCs w:val="12"/>
              </w:rPr>
            </w:pPr>
            <w:r w:rsidRPr="00C02E9E">
              <w:rPr>
                <w:rFonts w:ascii="Times New Roman" w:eastAsia="TimesNewRoman" w:hAnsi="Times New Roman" w:cs="Times New Roman"/>
                <w:sz w:val="12"/>
                <w:szCs w:val="12"/>
              </w:rPr>
              <w:t xml:space="preserve">Согласование проекта межевания территории </w:t>
            </w:r>
          </w:p>
        </w:tc>
        <w:tc>
          <w:tcPr>
            <w:tcW w:w="1227" w:type="dxa"/>
            <w:vAlign w:val="center"/>
          </w:tcPr>
          <w:p w:rsidR="00C02E9E" w:rsidRPr="00C02E9E" w:rsidRDefault="00C02E9E" w:rsidP="00C02E9E">
            <w:pPr>
              <w:pStyle w:val="Normal1"/>
              <w:jc w:val="center"/>
              <w:rPr>
                <w:sz w:val="12"/>
                <w:szCs w:val="12"/>
                <w:lang w:eastAsia="zh-CN"/>
              </w:rPr>
            </w:pPr>
            <w:r w:rsidRPr="00C02E9E">
              <w:rPr>
                <w:sz w:val="12"/>
                <w:szCs w:val="12"/>
                <w:lang w:eastAsia="zh-CN"/>
              </w:rPr>
              <w:t>-</w:t>
            </w:r>
          </w:p>
        </w:tc>
      </w:tr>
    </w:tbl>
    <w:p w:rsid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p>
    <w:p w:rsidR="00C02E9E" w:rsidRP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ПРОЕКТ ПЛАНИРОВКИ ТЕРРИТОРИИ</w:t>
      </w:r>
    </w:p>
    <w:p w:rsidR="00C02E9E" w:rsidRP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(ПРОЕКТ МЕЖЕВАНИЯ ТЕРРИТОРИИ)</w:t>
      </w:r>
    </w:p>
    <w:p w:rsidR="00C02E9E" w:rsidRP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Основание для выполнения проекта межевания</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Проект межевания территории разрабатывается в  целях установления границ земельных участков, предназначенных для строительства и размещения объекта АО «Самаранефтегаз»: «Якушкинское месторождение нефти» согласно:</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 Технического задания на выполнение проекта межевания территории объекта: «Якушкинское месторождение нефти» на территории муниципального района Сергиевский Самарской области;</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 xml:space="preserve">- Сведений государственного кадастрового учета </w:t>
      </w:r>
    </w:p>
    <w:p w:rsidR="00C02E9E" w:rsidRPr="00C02E9E" w:rsidRDefault="00C02E9E" w:rsidP="00C02E9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C02E9E">
        <w:rPr>
          <w:rFonts w:ascii="Times New Roman" w:eastAsia="Calibri" w:hAnsi="Times New Roman" w:cs="Times New Roman"/>
          <w:bCs/>
          <w:sz w:val="12"/>
          <w:szCs w:val="12"/>
        </w:rPr>
        <w:t>Цели и задачи выполнения проекта межевания территории</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Подготовка проекта межевания территории осуществляется в целях определения местоположения границ образуемых и изменяемых земельных участков.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Сформированные земельные участки должны обеспечить:</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 возможность долгосрочного использования земельного участка.</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В процессе межевания решаются следующие задачи:</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 xml:space="preserve">- установление границ земельных участков необходимых для размещения объекта АО «Самаранефтегаз». </w:t>
      </w:r>
    </w:p>
    <w:p w:rsidR="00C02E9E" w:rsidRPr="00C02E9E" w:rsidRDefault="00C02E9E" w:rsidP="00D15C16">
      <w:pPr>
        <w:tabs>
          <w:tab w:val="left" w:pos="6936"/>
        </w:tabs>
        <w:spacing w:after="0" w:line="240" w:lineRule="auto"/>
        <w:ind w:firstLine="284"/>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Проектом межевания границ отображены:</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lastRenderedPageBreak/>
        <w:t>- красные линии, утвержденные в составе проекта планировки территории;</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-границы образуемых и изменяемых земельных участков и их частей.</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ВЫВОДЫ ПО ПРОЕКТУ</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 xml:space="preserve">Настоящим проектом выполнено: </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Формирование границ образуемых и изменяемых земельных участков и их частей.</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 xml:space="preserve">Размеры образуемых земельных участков под строительство линейного объекта приняты в соответствии с топографической съемкой, выполненной ООО «СВЗК» в 2020г. </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Проект межевания выполняется с учетом сохранения ранее образованных земельных участков, зарегистрированных в ГКН.</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Земельные участки под строительство объекта образованы с учетом ранее поставленных на государственный кадастровый учет земельных участков.</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Земельные участки образуются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по разработке месторождений полезных ископаемых. Формирование  данного земельного участка осуществления с целью реализации проектных решений, необходимых для проведения работ при разработке месторождений полезных ископаемых АО «Самаранефтегаз» на основании лицензии на пользованиями недрами, то есть для недропользования.</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Проект межевания территории является неотъемлемой частью проекта планировки территории. Каталоги координат и дирекционных углов образуемых земельных участков являются приложением к  чертежу межевания, выполненном в М 1:1000.</w:t>
      </w:r>
    </w:p>
    <w:p w:rsidR="00C02E9E" w:rsidRPr="00C02E9E" w:rsidRDefault="00C02E9E" w:rsidP="00C02E9E">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w:t>
      </w:r>
    </w:p>
    <w:p w:rsidR="00C02E9E" w:rsidRPr="00C02E9E" w:rsidRDefault="00C02E9E" w:rsidP="00D15C16">
      <w:pPr>
        <w:tabs>
          <w:tab w:val="left" w:pos="6936"/>
        </w:tabs>
        <w:spacing w:after="0" w:line="240" w:lineRule="auto"/>
        <w:ind w:firstLine="284"/>
        <w:jc w:val="both"/>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Перечень образуемых и изменяемых земельн</w:t>
      </w:r>
      <w:r w:rsidR="00D15C16">
        <w:rPr>
          <w:rFonts w:ascii="Times New Roman" w:eastAsia="Calibri" w:hAnsi="Times New Roman" w:cs="Times New Roman"/>
          <w:bCs/>
          <w:sz w:val="12"/>
          <w:szCs w:val="12"/>
        </w:rPr>
        <w:t>ых участков и их частей</w:t>
      </w:r>
    </w:p>
    <w:p w:rsidR="00C02E9E" w:rsidRDefault="00C02E9E" w:rsidP="00D15C16">
      <w:pPr>
        <w:tabs>
          <w:tab w:val="left" w:pos="6936"/>
        </w:tabs>
        <w:spacing w:after="0" w:line="240" w:lineRule="auto"/>
        <w:ind w:firstLine="284"/>
        <w:jc w:val="center"/>
        <w:rPr>
          <w:rFonts w:ascii="Times New Roman" w:eastAsia="Calibri" w:hAnsi="Times New Roman" w:cs="Times New Roman"/>
          <w:bCs/>
          <w:sz w:val="12"/>
          <w:szCs w:val="12"/>
        </w:rPr>
      </w:pPr>
      <w:r w:rsidRPr="00C02E9E">
        <w:rPr>
          <w:rFonts w:ascii="Times New Roman" w:eastAsia="Calibri" w:hAnsi="Times New Roman" w:cs="Times New Roman"/>
          <w:bCs/>
          <w:sz w:val="12"/>
          <w:szCs w:val="12"/>
        </w:rPr>
        <w:t>Перечень образуемых земельных участков для строительства объекта</w:t>
      </w:r>
    </w:p>
    <w:tbl>
      <w:tblPr>
        <w:tblStyle w:val="afc"/>
        <w:tblW w:w="0" w:type="auto"/>
        <w:tblLayout w:type="fixed"/>
        <w:tblLook w:val="04A0" w:firstRow="1" w:lastRow="0" w:firstColumn="1" w:lastColumn="0" w:noHBand="0" w:noVBand="1"/>
      </w:tblPr>
      <w:tblGrid>
        <w:gridCol w:w="378"/>
        <w:gridCol w:w="581"/>
        <w:gridCol w:w="709"/>
        <w:gridCol w:w="1133"/>
        <w:gridCol w:w="1418"/>
        <w:gridCol w:w="1134"/>
        <w:gridCol w:w="284"/>
        <w:gridCol w:w="850"/>
        <w:gridCol w:w="1242"/>
      </w:tblGrid>
      <w:tr w:rsidR="00D15C16" w:rsidRPr="00D15C16" w:rsidTr="00D15C16">
        <w:trPr>
          <w:cantSplit/>
          <w:trHeight w:val="1134"/>
        </w:trPr>
        <w:tc>
          <w:tcPr>
            <w:tcW w:w="378"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w:t>
            </w:r>
          </w:p>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п/п</w:t>
            </w:r>
          </w:p>
        </w:tc>
        <w:tc>
          <w:tcPr>
            <w:tcW w:w="581" w:type="dxa"/>
            <w:textDirection w:val="btLr"/>
            <w:vAlign w:val="center"/>
          </w:tcPr>
          <w:p w:rsidR="00D15C16" w:rsidRPr="00D15C16" w:rsidRDefault="00D15C16" w:rsidP="00D15C16">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Условный номер земельного </w:t>
            </w:r>
            <w:r w:rsidRPr="00D15C16">
              <w:rPr>
                <w:rFonts w:ascii="Times New Roman" w:hAnsi="Times New Roman" w:cs="Times New Roman"/>
                <w:sz w:val="12"/>
                <w:szCs w:val="12"/>
              </w:rPr>
              <w:t>участка</w:t>
            </w:r>
          </w:p>
        </w:tc>
        <w:tc>
          <w:tcPr>
            <w:tcW w:w="709"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Категория земель</w:t>
            </w:r>
          </w:p>
        </w:tc>
        <w:tc>
          <w:tcPr>
            <w:tcW w:w="1133"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Сведения о правах и землепользователях</w:t>
            </w:r>
          </w:p>
        </w:tc>
        <w:tc>
          <w:tcPr>
            <w:tcW w:w="1418"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Разрешенное использование</w:t>
            </w:r>
          </w:p>
        </w:tc>
        <w:tc>
          <w:tcPr>
            <w:tcW w:w="1134"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Адрес_ местоположение</w:t>
            </w:r>
          </w:p>
        </w:tc>
        <w:tc>
          <w:tcPr>
            <w:tcW w:w="284" w:type="dxa"/>
            <w:textDirection w:val="btLr"/>
            <w:vAlign w:val="center"/>
          </w:tcPr>
          <w:p w:rsidR="00D15C16" w:rsidRPr="00D15C16" w:rsidRDefault="00D15C16" w:rsidP="00D15C16">
            <w:pPr>
              <w:ind w:left="113" w:right="113"/>
              <w:jc w:val="center"/>
              <w:rPr>
                <w:rFonts w:ascii="Times New Roman" w:hAnsi="Times New Roman" w:cs="Times New Roman"/>
                <w:sz w:val="12"/>
                <w:szCs w:val="12"/>
              </w:rPr>
            </w:pPr>
            <w:r w:rsidRPr="00D15C16">
              <w:rPr>
                <w:rFonts w:ascii="Times New Roman" w:hAnsi="Times New Roman" w:cs="Times New Roman"/>
                <w:sz w:val="12"/>
                <w:szCs w:val="12"/>
              </w:rPr>
              <w:t>Площадь, м²</w:t>
            </w:r>
          </w:p>
        </w:tc>
        <w:tc>
          <w:tcPr>
            <w:tcW w:w="850"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Вид отвода</w:t>
            </w:r>
          </w:p>
        </w:tc>
        <w:tc>
          <w:tcPr>
            <w:tcW w:w="1242"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Наименование</w:t>
            </w:r>
          </w:p>
        </w:tc>
      </w:tr>
      <w:tr w:rsidR="00D15C16" w:rsidRPr="00D15C16" w:rsidTr="00D15C16">
        <w:trPr>
          <w:cantSplit/>
          <w:trHeight w:val="70"/>
        </w:trPr>
        <w:tc>
          <w:tcPr>
            <w:tcW w:w="378"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1</w:t>
            </w:r>
          </w:p>
        </w:tc>
        <w:tc>
          <w:tcPr>
            <w:tcW w:w="581" w:type="dxa"/>
            <w:textDirection w:val="btLr"/>
            <w:vAlign w:val="center"/>
          </w:tcPr>
          <w:p w:rsidR="00D15C16" w:rsidRPr="00D15C16" w:rsidRDefault="00D15C16" w:rsidP="00D15C16">
            <w:pPr>
              <w:ind w:left="113" w:right="113"/>
              <w:jc w:val="center"/>
              <w:rPr>
                <w:rFonts w:ascii="Times New Roman" w:hAnsi="Times New Roman" w:cs="Times New Roman"/>
                <w:sz w:val="12"/>
                <w:szCs w:val="12"/>
              </w:rPr>
            </w:pPr>
            <w:r w:rsidRPr="00D15C16">
              <w:rPr>
                <w:rFonts w:ascii="Times New Roman" w:hAnsi="Times New Roman" w:cs="Times New Roman"/>
                <w:sz w:val="12"/>
                <w:szCs w:val="12"/>
              </w:rPr>
              <w:t>63:31:0000000:55/чзу1</w:t>
            </w:r>
          </w:p>
        </w:tc>
        <w:tc>
          <w:tcPr>
            <w:tcW w:w="709"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Земли лесного фонда</w:t>
            </w:r>
          </w:p>
        </w:tc>
        <w:tc>
          <w:tcPr>
            <w:tcW w:w="1133"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Российская Федерация</w:t>
            </w:r>
          </w:p>
        </w:tc>
        <w:tc>
          <w:tcPr>
            <w:tcW w:w="1418"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 xml:space="preserve">Для выполнения работ по геологическому изучению недр, разработка </w:t>
            </w:r>
            <w:r w:rsidRPr="00D15C16">
              <w:rPr>
                <w:rFonts w:ascii="Times New Roman" w:hAnsi="Times New Roman" w:cs="Times New Roman"/>
                <w:sz w:val="12"/>
                <w:szCs w:val="12"/>
              </w:rPr>
              <w:t>месторождений</w:t>
            </w:r>
            <w:r w:rsidRPr="00D15C16">
              <w:rPr>
                <w:rFonts w:ascii="Times New Roman" w:hAnsi="Times New Roman" w:cs="Times New Roman"/>
                <w:sz w:val="12"/>
                <w:szCs w:val="12"/>
              </w:rPr>
              <w:t xml:space="preserve"> полезных ископаемых</w:t>
            </w:r>
          </w:p>
        </w:tc>
        <w:tc>
          <w:tcPr>
            <w:tcW w:w="1134"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Самарская область, Сергиевский район,  Сергиевское лесничество</w:t>
            </w:r>
          </w:p>
        </w:tc>
        <w:tc>
          <w:tcPr>
            <w:tcW w:w="284" w:type="dxa"/>
            <w:textDirection w:val="btLr"/>
            <w:vAlign w:val="center"/>
          </w:tcPr>
          <w:p w:rsidR="00D15C16" w:rsidRPr="00D15C16" w:rsidRDefault="00D15C16" w:rsidP="00D15C16">
            <w:pPr>
              <w:ind w:left="113" w:right="113"/>
              <w:jc w:val="center"/>
              <w:rPr>
                <w:rFonts w:ascii="Times New Roman" w:hAnsi="Times New Roman" w:cs="Times New Roman"/>
                <w:sz w:val="12"/>
                <w:szCs w:val="12"/>
              </w:rPr>
            </w:pPr>
            <w:r w:rsidRPr="00D15C16">
              <w:rPr>
                <w:rFonts w:ascii="Times New Roman" w:hAnsi="Times New Roman" w:cs="Times New Roman"/>
                <w:sz w:val="12"/>
                <w:szCs w:val="12"/>
              </w:rPr>
              <w:t>803</w:t>
            </w:r>
          </w:p>
        </w:tc>
        <w:tc>
          <w:tcPr>
            <w:tcW w:w="850"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постоянный</w:t>
            </w:r>
          </w:p>
        </w:tc>
        <w:tc>
          <w:tcPr>
            <w:tcW w:w="1242"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Скважина нефтяная №249 Якушкинское месторождение, инв. №12982-5 (</w:t>
            </w:r>
            <w:r w:rsidRPr="00D15C16">
              <w:rPr>
                <w:rFonts w:ascii="Times New Roman" w:hAnsi="Times New Roman" w:cs="Times New Roman"/>
                <w:sz w:val="12"/>
                <w:szCs w:val="12"/>
              </w:rPr>
              <w:t>обваловав</w:t>
            </w:r>
            <w:r w:rsidRPr="00D15C16">
              <w:rPr>
                <w:rFonts w:ascii="Times New Roman" w:hAnsi="Times New Roman" w:cs="Times New Roman"/>
                <w:sz w:val="12"/>
                <w:szCs w:val="12"/>
              </w:rPr>
              <w:t>)</w:t>
            </w:r>
          </w:p>
        </w:tc>
      </w:tr>
      <w:tr w:rsidR="00D15C16" w:rsidRPr="00D15C16" w:rsidTr="00D15C16">
        <w:trPr>
          <w:cantSplit/>
          <w:trHeight w:val="70"/>
        </w:trPr>
        <w:tc>
          <w:tcPr>
            <w:tcW w:w="378"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2</w:t>
            </w:r>
          </w:p>
        </w:tc>
        <w:tc>
          <w:tcPr>
            <w:tcW w:w="581" w:type="dxa"/>
            <w:textDirection w:val="btLr"/>
            <w:vAlign w:val="center"/>
          </w:tcPr>
          <w:p w:rsidR="00D15C16" w:rsidRPr="00D15C16" w:rsidRDefault="00D15C16" w:rsidP="00D15C16">
            <w:pPr>
              <w:ind w:left="113" w:right="113"/>
              <w:jc w:val="center"/>
              <w:rPr>
                <w:rFonts w:ascii="Times New Roman" w:hAnsi="Times New Roman" w:cs="Times New Roman"/>
                <w:sz w:val="12"/>
                <w:szCs w:val="12"/>
              </w:rPr>
            </w:pPr>
            <w:r w:rsidRPr="00D15C16">
              <w:rPr>
                <w:rFonts w:ascii="Times New Roman" w:hAnsi="Times New Roman" w:cs="Times New Roman"/>
                <w:sz w:val="12"/>
                <w:szCs w:val="12"/>
              </w:rPr>
              <w:t>63:31:0000000:55/чзу2</w:t>
            </w:r>
          </w:p>
        </w:tc>
        <w:tc>
          <w:tcPr>
            <w:tcW w:w="709"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Земли лесного фонда</w:t>
            </w:r>
          </w:p>
        </w:tc>
        <w:tc>
          <w:tcPr>
            <w:tcW w:w="1133"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Российская Федерация</w:t>
            </w:r>
          </w:p>
        </w:tc>
        <w:tc>
          <w:tcPr>
            <w:tcW w:w="1418"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Строительство, реконструкция, эксплуатация линейных объектов</w:t>
            </w:r>
          </w:p>
        </w:tc>
        <w:tc>
          <w:tcPr>
            <w:tcW w:w="1134"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Самарская область, Сергиевский район,   Сергиевское лесничество</w:t>
            </w:r>
          </w:p>
        </w:tc>
        <w:tc>
          <w:tcPr>
            <w:tcW w:w="284" w:type="dxa"/>
            <w:textDirection w:val="btLr"/>
            <w:vAlign w:val="center"/>
          </w:tcPr>
          <w:p w:rsidR="00D15C16" w:rsidRPr="00D15C16" w:rsidRDefault="00D15C16" w:rsidP="00D15C16">
            <w:pPr>
              <w:ind w:left="113" w:right="113"/>
              <w:jc w:val="center"/>
              <w:rPr>
                <w:rFonts w:ascii="Times New Roman" w:hAnsi="Times New Roman" w:cs="Times New Roman"/>
                <w:sz w:val="12"/>
                <w:szCs w:val="12"/>
              </w:rPr>
            </w:pPr>
            <w:r w:rsidRPr="00D15C16">
              <w:rPr>
                <w:rFonts w:ascii="Times New Roman" w:hAnsi="Times New Roman" w:cs="Times New Roman"/>
                <w:sz w:val="12"/>
                <w:szCs w:val="12"/>
              </w:rPr>
              <w:t>87</w:t>
            </w:r>
          </w:p>
        </w:tc>
        <w:tc>
          <w:tcPr>
            <w:tcW w:w="850"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постоянный</w:t>
            </w:r>
          </w:p>
        </w:tc>
        <w:tc>
          <w:tcPr>
            <w:tcW w:w="1242"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Подъездная дорога без инвентарного номера</w:t>
            </w:r>
          </w:p>
        </w:tc>
      </w:tr>
      <w:tr w:rsidR="00D15C16" w:rsidRPr="00D15C16" w:rsidTr="00D15C16">
        <w:trPr>
          <w:cantSplit/>
          <w:trHeight w:val="70"/>
        </w:trPr>
        <w:tc>
          <w:tcPr>
            <w:tcW w:w="378"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3</w:t>
            </w:r>
          </w:p>
        </w:tc>
        <w:tc>
          <w:tcPr>
            <w:tcW w:w="581" w:type="dxa"/>
            <w:textDirection w:val="btLr"/>
            <w:vAlign w:val="center"/>
          </w:tcPr>
          <w:p w:rsidR="00D15C16" w:rsidRPr="00D15C16" w:rsidRDefault="00D15C16" w:rsidP="00D15C16">
            <w:pPr>
              <w:ind w:left="113" w:right="113"/>
              <w:jc w:val="center"/>
              <w:rPr>
                <w:rFonts w:ascii="Times New Roman" w:hAnsi="Times New Roman" w:cs="Times New Roman"/>
                <w:sz w:val="12"/>
                <w:szCs w:val="12"/>
              </w:rPr>
            </w:pPr>
            <w:r w:rsidRPr="00D15C16">
              <w:rPr>
                <w:rFonts w:ascii="Times New Roman" w:hAnsi="Times New Roman" w:cs="Times New Roman"/>
                <w:sz w:val="12"/>
                <w:szCs w:val="12"/>
              </w:rPr>
              <w:t>63:31:0000000:55/чзу3</w:t>
            </w:r>
          </w:p>
        </w:tc>
        <w:tc>
          <w:tcPr>
            <w:tcW w:w="709"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Земли лесного фонда</w:t>
            </w:r>
          </w:p>
        </w:tc>
        <w:tc>
          <w:tcPr>
            <w:tcW w:w="1133"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Российская Федерация</w:t>
            </w:r>
          </w:p>
        </w:tc>
        <w:tc>
          <w:tcPr>
            <w:tcW w:w="1418"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 xml:space="preserve">Для выполнения работ по геологическому изучению недр, разработка </w:t>
            </w:r>
            <w:r w:rsidRPr="00D15C16">
              <w:rPr>
                <w:rFonts w:ascii="Times New Roman" w:hAnsi="Times New Roman" w:cs="Times New Roman"/>
                <w:sz w:val="12"/>
                <w:szCs w:val="12"/>
              </w:rPr>
              <w:t>месторождений</w:t>
            </w:r>
            <w:r w:rsidRPr="00D15C16">
              <w:rPr>
                <w:rFonts w:ascii="Times New Roman" w:hAnsi="Times New Roman" w:cs="Times New Roman"/>
                <w:sz w:val="12"/>
                <w:szCs w:val="12"/>
              </w:rPr>
              <w:t xml:space="preserve"> полезных ископаемых</w:t>
            </w:r>
          </w:p>
        </w:tc>
        <w:tc>
          <w:tcPr>
            <w:tcW w:w="1134"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Самарская область, Сергиевский район,   Сергиевское лесничество</w:t>
            </w:r>
          </w:p>
        </w:tc>
        <w:tc>
          <w:tcPr>
            <w:tcW w:w="284" w:type="dxa"/>
            <w:textDirection w:val="btLr"/>
            <w:vAlign w:val="center"/>
          </w:tcPr>
          <w:p w:rsidR="00D15C16" w:rsidRPr="00D15C16" w:rsidRDefault="00D15C16" w:rsidP="00D15C16">
            <w:pPr>
              <w:ind w:left="113" w:right="113"/>
              <w:jc w:val="center"/>
              <w:rPr>
                <w:rFonts w:ascii="Times New Roman" w:hAnsi="Times New Roman" w:cs="Times New Roman"/>
                <w:sz w:val="12"/>
                <w:szCs w:val="12"/>
              </w:rPr>
            </w:pPr>
            <w:r w:rsidRPr="00D15C16">
              <w:rPr>
                <w:rFonts w:ascii="Times New Roman" w:hAnsi="Times New Roman" w:cs="Times New Roman"/>
                <w:sz w:val="12"/>
                <w:szCs w:val="12"/>
              </w:rPr>
              <w:t>1</w:t>
            </w:r>
          </w:p>
        </w:tc>
        <w:tc>
          <w:tcPr>
            <w:tcW w:w="850"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постоянный</w:t>
            </w:r>
          </w:p>
        </w:tc>
        <w:tc>
          <w:tcPr>
            <w:tcW w:w="1242" w:type="dxa"/>
            <w:vAlign w:val="center"/>
          </w:tcPr>
          <w:p w:rsidR="00D15C16" w:rsidRPr="00D15C16" w:rsidRDefault="00D15C16" w:rsidP="00D15C16">
            <w:pPr>
              <w:jc w:val="center"/>
              <w:rPr>
                <w:rFonts w:ascii="Times New Roman" w:hAnsi="Times New Roman" w:cs="Times New Roman"/>
                <w:sz w:val="12"/>
                <w:szCs w:val="12"/>
              </w:rPr>
            </w:pPr>
            <w:r w:rsidRPr="00D15C16">
              <w:rPr>
                <w:rFonts w:ascii="Times New Roman" w:hAnsi="Times New Roman" w:cs="Times New Roman"/>
                <w:sz w:val="12"/>
                <w:szCs w:val="12"/>
              </w:rPr>
              <w:t>Ликвидированная скважина нефтяная №248 Якушкинское месторождение без инв. номера</w:t>
            </w:r>
          </w:p>
        </w:tc>
      </w:tr>
    </w:tbl>
    <w:p w:rsidR="00D15C16" w:rsidRPr="00D15C16" w:rsidRDefault="00D15C16" w:rsidP="00D15C16">
      <w:pPr>
        <w:tabs>
          <w:tab w:val="left" w:pos="6936"/>
        </w:tabs>
        <w:spacing w:after="0" w:line="240" w:lineRule="auto"/>
        <w:ind w:firstLine="284"/>
        <w:jc w:val="both"/>
        <w:rPr>
          <w:rFonts w:ascii="Times New Roman" w:eastAsia="Calibri" w:hAnsi="Times New Roman" w:cs="Times New Roman"/>
          <w:bCs/>
          <w:sz w:val="12"/>
          <w:szCs w:val="12"/>
        </w:rPr>
      </w:pPr>
      <w:r w:rsidRPr="00D15C16">
        <w:rPr>
          <w:rFonts w:ascii="Times New Roman" w:eastAsia="Calibri" w:hAnsi="Times New Roman" w:cs="Times New Roman"/>
          <w:bCs/>
          <w:sz w:val="12"/>
          <w:szCs w:val="12"/>
        </w:rPr>
        <w:t>Общая площадь образуемых земельных участков: 891 м².</w:t>
      </w:r>
    </w:p>
    <w:p w:rsidR="00D15C16" w:rsidRPr="00D15C16" w:rsidRDefault="00D15C16" w:rsidP="00D15C16">
      <w:pPr>
        <w:tabs>
          <w:tab w:val="left" w:pos="6936"/>
        </w:tabs>
        <w:spacing w:after="0" w:line="240" w:lineRule="auto"/>
        <w:ind w:firstLine="284"/>
        <w:jc w:val="both"/>
        <w:rPr>
          <w:rFonts w:ascii="Times New Roman" w:eastAsia="Calibri" w:hAnsi="Times New Roman" w:cs="Times New Roman"/>
          <w:bCs/>
          <w:sz w:val="12"/>
          <w:szCs w:val="12"/>
        </w:rPr>
      </w:pPr>
      <w:r w:rsidRPr="00D15C16">
        <w:rPr>
          <w:rFonts w:ascii="Times New Roman" w:eastAsia="Calibri" w:hAnsi="Times New Roman" w:cs="Times New Roman"/>
          <w:bCs/>
          <w:sz w:val="12"/>
          <w:szCs w:val="12"/>
        </w:rPr>
        <w:t xml:space="preserve"> </w:t>
      </w:r>
    </w:p>
    <w:p w:rsidR="00D15C16" w:rsidRPr="00D15C16" w:rsidRDefault="00D15C16" w:rsidP="00D15C1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15C16">
        <w:rPr>
          <w:rFonts w:ascii="Times New Roman" w:eastAsia="Calibri" w:hAnsi="Times New Roman" w:cs="Times New Roman"/>
          <w:bCs/>
          <w:sz w:val="12"/>
          <w:szCs w:val="12"/>
        </w:rPr>
        <w:t>Сведения о лесных участках</w:t>
      </w:r>
    </w:p>
    <w:p w:rsidR="00D15C16" w:rsidRPr="00D15C16" w:rsidRDefault="00D15C16" w:rsidP="00D15C16">
      <w:pPr>
        <w:tabs>
          <w:tab w:val="left" w:pos="6936"/>
        </w:tabs>
        <w:spacing w:after="0" w:line="240" w:lineRule="auto"/>
        <w:ind w:firstLine="284"/>
        <w:jc w:val="both"/>
        <w:rPr>
          <w:rFonts w:ascii="Times New Roman" w:eastAsia="Calibri" w:hAnsi="Times New Roman" w:cs="Times New Roman"/>
          <w:bCs/>
          <w:sz w:val="12"/>
          <w:szCs w:val="12"/>
        </w:rPr>
      </w:pPr>
      <w:r w:rsidRPr="00D15C16">
        <w:rPr>
          <w:rFonts w:ascii="Times New Roman" w:eastAsia="Calibri" w:hAnsi="Times New Roman" w:cs="Times New Roman"/>
          <w:bCs/>
          <w:sz w:val="12"/>
          <w:szCs w:val="12"/>
        </w:rPr>
        <w:t>Согласно ответа Министерства лесного хозяйства, охраны окружающей среды и природопользования Самарской области № 270502/26862, участок, планируемый для эксплуатации объекта АО «Самаранефтегаз»: «Якушкинское месторождение нефти» на территории муниципального района Сергиевский Самарской области, в соответствии со сведениями, содержащимися в государственном лесном реестре, входят в состав земель лесного фонда и располагается в квартале № 91, выделы 15, 18 Аделяковского участкового лесничества Сергиевского лесничества. Лесохозяйственным регламентом предусмотрено предоставление лесных участков для размещения объектов, связанных с выполнением работ по строительству, реконструкции и эксплуатации линейных объектов.</w:t>
      </w:r>
    </w:p>
    <w:p w:rsidR="00D15C16" w:rsidRPr="00D15C16" w:rsidRDefault="00D15C16" w:rsidP="00D15C16">
      <w:pPr>
        <w:tabs>
          <w:tab w:val="left" w:pos="6936"/>
        </w:tabs>
        <w:spacing w:after="0" w:line="240" w:lineRule="auto"/>
        <w:ind w:firstLine="284"/>
        <w:jc w:val="both"/>
        <w:rPr>
          <w:rFonts w:ascii="Times New Roman" w:eastAsia="Calibri" w:hAnsi="Times New Roman" w:cs="Times New Roman"/>
          <w:bCs/>
          <w:sz w:val="12"/>
          <w:szCs w:val="12"/>
        </w:rPr>
      </w:pPr>
      <w:r w:rsidRPr="00D15C16">
        <w:rPr>
          <w:rFonts w:ascii="Times New Roman" w:eastAsia="Calibri" w:hAnsi="Times New Roman" w:cs="Times New Roman"/>
          <w:bCs/>
          <w:sz w:val="12"/>
          <w:szCs w:val="12"/>
        </w:rPr>
        <w:t>По информации из акта натурного обследования можно выделить следующие сведения о лесном участке.</w:t>
      </w:r>
    </w:p>
    <w:p w:rsidR="00D15C16" w:rsidRPr="00D15C16" w:rsidRDefault="00D15C16" w:rsidP="00D15C16">
      <w:pPr>
        <w:tabs>
          <w:tab w:val="left" w:pos="6936"/>
        </w:tabs>
        <w:spacing w:after="0" w:line="240" w:lineRule="auto"/>
        <w:ind w:firstLine="284"/>
        <w:jc w:val="both"/>
        <w:rPr>
          <w:rFonts w:ascii="Times New Roman" w:eastAsia="Calibri" w:hAnsi="Times New Roman" w:cs="Times New Roman"/>
          <w:bCs/>
          <w:sz w:val="12"/>
          <w:szCs w:val="12"/>
        </w:rPr>
      </w:pPr>
      <w:r w:rsidRPr="00D15C16">
        <w:rPr>
          <w:rFonts w:ascii="Times New Roman" w:eastAsia="Calibri" w:hAnsi="Times New Roman" w:cs="Times New Roman"/>
          <w:bCs/>
          <w:sz w:val="12"/>
          <w:szCs w:val="12"/>
        </w:rPr>
        <w:t>Правообладатель: Собственность РФ</w:t>
      </w:r>
    </w:p>
    <w:p w:rsidR="00D15C16" w:rsidRPr="00D15C16" w:rsidRDefault="00D15C16" w:rsidP="00D15C16">
      <w:pPr>
        <w:tabs>
          <w:tab w:val="left" w:pos="6936"/>
        </w:tabs>
        <w:spacing w:after="0" w:line="240" w:lineRule="auto"/>
        <w:ind w:firstLine="284"/>
        <w:jc w:val="both"/>
        <w:rPr>
          <w:rFonts w:ascii="Times New Roman" w:eastAsia="Calibri" w:hAnsi="Times New Roman" w:cs="Times New Roman"/>
          <w:bCs/>
          <w:sz w:val="12"/>
          <w:szCs w:val="12"/>
        </w:rPr>
      </w:pPr>
      <w:r w:rsidRPr="00D15C16">
        <w:rPr>
          <w:rFonts w:ascii="Times New Roman" w:eastAsia="Calibri" w:hAnsi="Times New Roman" w:cs="Times New Roman"/>
          <w:bCs/>
          <w:sz w:val="12"/>
          <w:szCs w:val="12"/>
        </w:rPr>
        <w:t>Категория земель: Земли лесного фонда</w:t>
      </w:r>
    </w:p>
    <w:p w:rsidR="00D15C16" w:rsidRPr="00D15C16" w:rsidRDefault="00D15C16" w:rsidP="00D15C16">
      <w:pPr>
        <w:tabs>
          <w:tab w:val="left" w:pos="6936"/>
        </w:tabs>
        <w:spacing w:after="0" w:line="240" w:lineRule="auto"/>
        <w:ind w:firstLine="284"/>
        <w:jc w:val="both"/>
        <w:rPr>
          <w:rFonts w:ascii="Times New Roman" w:eastAsia="Calibri" w:hAnsi="Times New Roman" w:cs="Times New Roman"/>
          <w:bCs/>
          <w:sz w:val="12"/>
          <w:szCs w:val="12"/>
        </w:rPr>
      </w:pPr>
      <w:r w:rsidRPr="00D15C16">
        <w:rPr>
          <w:rFonts w:ascii="Times New Roman" w:eastAsia="Calibri" w:hAnsi="Times New Roman" w:cs="Times New Roman"/>
          <w:bCs/>
          <w:sz w:val="12"/>
          <w:szCs w:val="12"/>
        </w:rPr>
        <w:t>Местоположение лесного участка: Самарская область, Сергиевское лесничества, Аделяковское участковое лесничество, квартал 91 - выдел 15, 18.</w:t>
      </w:r>
    </w:p>
    <w:p w:rsidR="00D15C16" w:rsidRPr="00D15C16" w:rsidRDefault="00D15C16" w:rsidP="00D15C16">
      <w:pPr>
        <w:tabs>
          <w:tab w:val="left" w:pos="6936"/>
        </w:tabs>
        <w:spacing w:after="0" w:line="240" w:lineRule="auto"/>
        <w:ind w:firstLine="284"/>
        <w:jc w:val="both"/>
        <w:rPr>
          <w:rFonts w:ascii="Times New Roman" w:eastAsia="Calibri" w:hAnsi="Times New Roman" w:cs="Times New Roman"/>
          <w:bCs/>
          <w:sz w:val="12"/>
          <w:szCs w:val="12"/>
        </w:rPr>
      </w:pPr>
      <w:r w:rsidRPr="00D15C16">
        <w:rPr>
          <w:rFonts w:ascii="Times New Roman" w:eastAsia="Calibri" w:hAnsi="Times New Roman" w:cs="Times New Roman"/>
          <w:bCs/>
          <w:sz w:val="12"/>
          <w:szCs w:val="12"/>
        </w:rPr>
        <w:t>Целевое назначение: Защитные леса.</w:t>
      </w:r>
    </w:p>
    <w:p w:rsidR="00D15C16" w:rsidRPr="00D15C16" w:rsidRDefault="00D15C16" w:rsidP="00D15C16">
      <w:pPr>
        <w:tabs>
          <w:tab w:val="left" w:pos="6936"/>
        </w:tabs>
        <w:spacing w:after="0" w:line="240" w:lineRule="auto"/>
        <w:ind w:firstLine="284"/>
        <w:jc w:val="both"/>
        <w:rPr>
          <w:rFonts w:ascii="Times New Roman" w:eastAsia="Calibri" w:hAnsi="Times New Roman" w:cs="Times New Roman"/>
          <w:bCs/>
          <w:sz w:val="12"/>
          <w:szCs w:val="12"/>
        </w:rPr>
      </w:pPr>
      <w:r w:rsidRPr="00D15C16">
        <w:rPr>
          <w:rFonts w:ascii="Times New Roman" w:eastAsia="Calibri" w:hAnsi="Times New Roman" w:cs="Times New Roman"/>
          <w:bCs/>
          <w:sz w:val="12"/>
          <w:szCs w:val="12"/>
        </w:rPr>
        <w:t>Категория защитных лесов: Леса, расположенные в лесостепных зонах.</w:t>
      </w:r>
    </w:p>
    <w:p w:rsidR="00D15C16" w:rsidRPr="00D15C16" w:rsidRDefault="00D15C16" w:rsidP="00D15C16">
      <w:pPr>
        <w:tabs>
          <w:tab w:val="left" w:pos="6936"/>
        </w:tabs>
        <w:spacing w:after="0" w:line="240" w:lineRule="auto"/>
        <w:ind w:firstLine="284"/>
        <w:jc w:val="both"/>
        <w:rPr>
          <w:rFonts w:ascii="Times New Roman" w:eastAsia="Calibri" w:hAnsi="Times New Roman" w:cs="Times New Roman"/>
          <w:bCs/>
          <w:sz w:val="12"/>
          <w:szCs w:val="12"/>
        </w:rPr>
      </w:pPr>
      <w:r w:rsidRPr="00D15C16">
        <w:rPr>
          <w:rFonts w:ascii="Times New Roman" w:eastAsia="Calibri" w:hAnsi="Times New Roman" w:cs="Times New Roman"/>
          <w:bCs/>
          <w:sz w:val="12"/>
          <w:szCs w:val="12"/>
        </w:rPr>
        <w:t xml:space="preserve">Лесистость административного района: 12,8%. </w:t>
      </w:r>
    </w:p>
    <w:p w:rsidR="00D15C16" w:rsidRPr="00D15C16" w:rsidRDefault="00D15C16" w:rsidP="00D15C16">
      <w:pPr>
        <w:tabs>
          <w:tab w:val="left" w:pos="6936"/>
        </w:tabs>
        <w:spacing w:after="0" w:line="240" w:lineRule="auto"/>
        <w:ind w:firstLine="284"/>
        <w:jc w:val="both"/>
        <w:rPr>
          <w:rFonts w:ascii="Times New Roman" w:eastAsia="Calibri" w:hAnsi="Times New Roman" w:cs="Times New Roman"/>
          <w:bCs/>
          <w:sz w:val="12"/>
          <w:szCs w:val="12"/>
        </w:rPr>
      </w:pPr>
      <w:r w:rsidRPr="00D15C16">
        <w:rPr>
          <w:rFonts w:ascii="Times New Roman" w:eastAsia="Calibri" w:hAnsi="Times New Roman" w:cs="Times New Roman"/>
          <w:bCs/>
          <w:sz w:val="12"/>
          <w:szCs w:val="12"/>
        </w:rPr>
        <w:t>Виды разрешенного использования лесов: Заготовка древесины,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осуществление научно-исследовательской, образовательной деятельности, выращивание посадочного материала лесных растений, осуществление рекреационной деятельности, выполнение работ по геологическому изучению недр, разработка месторождений полезных ископаемых, строительство и эксплуатация водохранилищ и иных искусственных водных объектов, а также гидротехнических сооружений и специализированных портов, строительство, реконструкция, эксплуатация линий электропередачи, линий связи, дорог, трубопроводов и др.</w:t>
      </w:r>
    </w:p>
    <w:p w:rsidR="00D15C16" w:rsidRPr="00D15C16" w:rsidRDefault="00D15C16" w:rsidP="00D15C16">
      <w:pPr>
        <w:tabs>
          <w:tab w:val="left" w:pos="6936"/>
        </w:tabs>
        <w:spacing w:after="0" w:line="240" w:lineRule="auto"/>
        <w:ind w:firstLine="284"/>
        <w:jc w:val="both"/>
        <w:rPr>
          <w:rFonts w:ascii="Times New Roman" w:eastAsia="Calibri" w:hAnsi="Times New Roman" w:cs="Times New Roman"/>
          <w:bCs/>
          <w:sz w:val="12"/>
          <w:szCs w:val="12"/>
        </w:rPr>
      </w:pPr>
      <w:r w:rsidRPr="00D15C16">
        <w:rPr>
          <w:rFonts w:ascii="Times New Roman" w:eastAsia="Calibri" w:hAnsi="Times New Roman" w:cs="Times New Roman"/>
          <w:bCs/>
          <w:sz w:val="12"/>
          <w:szCs w:val="12"/>
        </w:rPr>
        <w:t>Общая площадь лесного  участка: 0.0891 га.</w:t>
      </w:r>
    </w:p>
    <w:p w:rsidR="00D15C16" w:rsidRPr="00D15C16" w:rsidRDefault="00D15C16" w:rsidP="00D15C16">
      <w:pPr>
        <w:tabs>
          <w:tab w:val="left" w:pos="6936"/>
        </w:tabs>
        <w:spacing w:after="0" w:line="240" w:lineRule="auto"/>
        <w:ind w:firstLine="284"/>
        <w:jc w:val="both"/>
        <w:rPr>
          <w:rFonts w:ascii="Times New Roman" w:eastAsia="Calibri" w:hAnsi="Times New Roman" w:cs="Times New Roman"/>
          <w:bCs/>
          <w:sz w:val="12"/>
          <w:szCs w:val="12"/>
        </w:rPr>
      </w:pPr>
      <w:r w:rsidRPr="00D15C16">
        <w:rPr>
          <w:rFonts w:ascii="Times New Roman" w:eastAsia="Calibri" w:hAnsi="Times New Roman" w:cs="Times New Roman"/>
          <w:bCs/>
          <w:sz w:val="12"/>
          <w:szCs w:val="12"/>
        </w:rPr>
        <w:lastRenderedPageBreak/>
        <w:t>Качественные и количественные  характеристики лесного участка:</w:t>
      </w:r>
    </w:p>
    <w:p w:rsidR="00D15C16" w:rsidRDefault="00D15C16" w:rsidP="00D15C16">
      <w:pPr>
        <w:tabs>
          <w:tab w:val="left" w:pos="6936"/>
        </w:tabs>
        <w:spacing w:after="0" w:line="240" w:lineRule="auto"/>
        <w:ind w:firstLine="284"/>
        <w:jc w:val="both"/>
        <w:rPr>
          <w:rFonts w:ascii="Times New Roman" w:eastAsia="Calibri" w:hAnsi="Times New Roman" w:cs="Times New Roman"/>
          <w:bCs/>
          <w:sz w:val="12"/>
          <w:szCs w:val="12"/>
        </w:rPr>
      </w:pPr>
      <w:r w:rsidRPr="00D15C16">
        <w:rPr>
          <w:rFonts w:ascii="Times New Roman" w:eastAsia="Calibri" w:hAnsi="Times New Roman" w:cs="Times New Roman"/>
          <w:bCs/>
          <w:sz w:val="12"/>
          <w:szCs w:val="12"/>
        </w:rPr>
        <w:t>Таблица 1. Характеристика лесного участка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075"/>
        <w:gridCol w:w="802"/>
        <w:gridCol w:w="801"/>
        <w:gridCol w:w="1075"/>
        <w:gridCol w:w="496"/>
        <w:gridCol w:w="14"/>
        <w:gridCol w:w="554"/>
        <w:gridCol w:w="621"/>
        <w:gridCol w:w="556"/>
        <w:gridCol w:w="557"/>
        <w:gridCol w:w="496"/>
      </w:tblGrid>
      <w:tr w:rsidR="00D15C16" w:rsidRPr="00D15C16" w:rsidTr="00E2355A">
        <w:trPr>
          <w:trHeight w:val="70"/>
        </w:trPr>
        <w:tc>
          <w:tcPr>
            <w:tcW w:w="528" w:type="pct"/>
            <w:vMerge w:val="restart"/>
            <w:vAlign w:val="center"/>
          </w:tcPr>
          <w:p w:rsidR="00D15C16" w:rsidRPr="00D15C16" w:rsidRDefault="00D15C16" w:rsidP="00E2355A">
            <w:pPr>
              <w:pStyle w:val="ConsPlusNonformat"/>
              <w:jc w:val="center"/>
              <w:rPr>
                <w:rFonts w:ascii="Times New Roman" w:hAnsi="Times New Roman" w:cs="Times New Roman"/>
                <w:sz w:val="12"/>
                <w:szCs w:val="12"/>
              </w:rPr>
            </w:pPr>
            <w:r w:rsidRPr="00D15C16">
              <w:rPr>
                <w:rFonts w:ascii="Times New Roman" w:hAnsi="Times New Roman" w:cs="Times New Roman"/>
                <w:sz w:val="12"/>
                <w:szCs w:val="12"/>
              </w:rPr>
              <w:t>Общая площадь, га</w:t>
            </w:r>
          </w:p>
        </w:tc>
        <w:tc>
          <w:tcPr>
            <w:tcW w:w="4472" w:type="pct"/>
            <w:gridSpan w:val="11"/>
            <w:vAlign w:val="center"/>
          </w:tcPr>
          <w:p w:rsidR="00D15C16" w:rsidRPr="00D15C16" w:rsidRDefault="00D15C16" w:rsidP="00E2355A">
            <w:pPr>
              <w:pStyle w:val="ConsPlusNonformat"/>
              <w:jc w:val="center"/>
              <w:rPr>
                <w:rFonts w:ascii="Times New Roman" w:hAnsi="Times New Roman" w:cs="Times New Roman"/>
                <w:sz w:val="12"/>
                <w:szCs w:val="12"/>
              </w:rPr>
            </w:pPr>
            <w:r w:rsidRPr="00D15C16">
              <w:rPr>
                <w:rFonts w:ascii="Times New Roman" w:hAnsi="Times New Roman" w:cs="Times New Roman"/>
                <w:sz w:val="12"/>
                <w:szCs w:val="12"/>
              </w:rPr>
              <w:t>в том числе</w:t>
            </w:r>
          </w:p>
        </w:tc>
      </w:tr>
      <w:tr w:rsidR="00D15C16" w:rsidRPr="00D15C16" w:rsidTr="00E2355A">
        <w:tc>
          <w:tcPr>
            <w:tcW w:w="528" w:type="pct"/>
            <w:vMerge/>
            <w:vAlign w:val="center"/>
          </w:tcPr>
          <w:p w:rsidR="00D15C16" w:rsidRPr="00D15C16" w:rsidRDefault="00D15C16" w:rsidP="00E2355A">
            <w:pPr>
              <w:pStyle w:val="ConsPlusNonformat"/>
              <w:jc w:val="center"/>
              <w:rPr>
                <w:rFonts w:ascii="Times New Roman" w:hAnsi="Times New Roman" w:cs="Times New Roman"/>
                <w:sz w:val="12"/>
                <w:szCs w:val="12"/>
              </w:rPr>
            </w:pPr>
          </w:p>
        </w:tc>
        <w:tc>
          <w:tcPr>
            <w:tcW w:w="2494" w:type="pct"/>
            <w:gridSpan w:val="6"/>
            <w:vAlign w:val="center"/>
          </w:tcPr>
          <w:p w:rsidR="00D15C16" w:rsidRPr="00D15C16" w:rsidRDefault="00D15C16" w:rsidP="00E2355A">
            <w:pPr>
              <w:pStyle w:val="ConsPlusNormal"/>
              <w:jc w:val="center"/>
              <w:rPr>
                <w:rFonts w:ascii="Times New Roman" w:hAnsi="Times New Roman" w:cs="Times New Roman"/>
                <w:sz w:val="12"/>
                <w:szCs w:val="12"/>
              </w:rPr>
            </w:pPr>
            <w:r w:rsidRPr="00D15C16">
              <w:rPr>
                <w:rFonts w:ascii="Times New Roman" w:hAnsi="Times New Roman" w:cs="Times New Roman"/>
                <w:sz w:val="12"/>
                <w:szCs w:val="12"/>
              </w:rPr>
              <w:t>лесные земли</w:t>
            </w:r>
          </w:p>
        </w:tc>
        <w:tc>
          <w:tcPr>
            <w:tcW w:w="1978" w:type="pct"/>
            <w:gridSpan w:val="5"/>
            <w:vAlign w:val="center"/>
          </w:tcPr>
          <w:p w:rsidR="00D15C16" w:rsidRPr="00D15C16" w:rsidRDefault="00D15C16" w:rsidP="00E2355A">
            <w:pPr>
              <w:pStyle w:val="ConsPlusNormal"/>
              <w:jc w:val="center"/>
              <w:rPr>
                <w:rFonts w:ascii="Times New Roman" w:hAnsi="Times New Roman" w:cs="Times New Roman"/>
                <w:sz w:val="12"/>
                <w:szCs w:val="12"/>
              </w:rPr>
            </w:pPr>
            <w:r w:rsidRPr="00D15C16">
              <w:rPr>
                <w:rFonts w:ascii="Times New Roman" w:hAnsi="Times New Roman" w:cs="Times New Roman"/>
                <w:sz w:val="12"/>
                <w:szCs w:val="12"/>
              </w:rPr>
              <w:t>нелесные земли</w:t>
            </w:r>
          </w:p>
        </w:tc>
      </w:tr>
      <w:tr w:rsidR="00D15C16" w:rsidRPr="00D15C16" w:rsidTr="00E2355A">
        <w:trPr>
          <w:trHeight w:val="70"/>
        </w:trPr>
        <w:tc>
          <w:tcPr>
            <w:tcW w:w="528" w:type="pct"/>
            <w:vMerge/>
            <w:vAlign w:val="center"/>
          </w:tcPr>
          <w:p w:rsidR="00D15C16" w:rsidRPr="00D15C16" w:rsidRDefault="00D15C16" w:rsidP="00E2355A">
            <w:pPr>
              <w:pStyle w:val="ConsPlusNonformat"/>
              <w:jc w:val="center"/>
              <w:rPr>
                <w:rFonts w:ascii="Times New Roman" w:hAnsi="Times New Roman" w:cs="Times New Roman"/>
                <w:sz w:val="12"/>
                <w:szCs w:val="12"/>
              </w:rPr>
            </w:pPr>
          </w:p>
        </w:tc>
        <w:tc>
          <w:tcPr>
            <w:tcW w:w="483" w:type="pct"/>
            <w:vAlign w:val="center"/>
          </w:tcPr>
          <w:p w:rsidR="00D15C16" w:rsidRPr="00D15C16" w:rsidRDefault="00D15C16" w:rsidP="00E2355A">
            <w:pPr>
              <w:pStyle w:val="ConsPlusNonformat"/>
              <w:jc w:val="center"/>
              <w:rPr>
                <w:rFonts w:ascii="Times New Roman" w:hAnsi="Times New Roman" w:cs="Times New Roman"/>
                <w:sz w:val="12"/>
                <w:szCs w:val="12"/>
              </w:rPr>
            </w:pPr>
            <w:r w:rsidRPr="00D15C16">
              <w:rPr>
                <w:rFonts w:ascii="Times New Roman" w:hAnsi="Times New Roman" w:cs="Times New Roman"/>
                <w:sz w:val="12"/>
                <w:szCs w:val="12"/>
              </w:rPr>
              <w:t>Покрытые лесной растительностью</w:t>
            </w:r>
          </w:p>
        </w:tc>
        <w:tc>
          <w:tcPr>
            <w:tcW w:w="411" w:type="pct"/>
            <w:vAlign w:val="center"/>
          </w:tcPr>
          <w:p w:rsidR="00D15C16" w:rsidRPr="00D15C16" w:rsidRDefault="00D15C16" w:rsidP="00E2355A">
            <w:pPr>
              <w:pStyle w:val="ConsPlusNonformat"/>
              <w:jc w:val="center"/>
              <w:rPr>
                <w:rFonts w:ascii="Times New Roman" w:hAnsi="Times New Roman" w:cs="Times New Roman"/>
                <w:sz w:val="12"/>
                <w:szCs w:val="12"/>
              </w:rPr>
            </w:pPr>
            <w:r w:rsidRPr="00D15C16">
              <w:rPr>
                <w:rFonts w:ascii="Times New Roman" w:hAnsi="Times New Roman" w:cs="Times New Roman"/>
                <w:sz w:val="12"/>
                <w:szCs w:val="12"/>
              </w:rPr>
              <w:t>в том числе покрытые лесными культурами</w:t>
            </w:r>
          </w:p>
        </w:tc>
        <w:tc>
          <w:tcPr>
            <w:tcW w:w="633" w:type="pct"/>
            <w:vAlign w:val="center"/>
          </w:tcPr>
          <w:p w:rsidR="00D15C16" w:rsidRPr="00D15C16" w:rsidRDefault="00D15C16" w:rsidP="00E2355A">
            <w:pPr>
              <w:pStyle w:val="ConsPlusNonformat"/>
              <w:jc w:val="center"/>
              <w:rPr>
                <w:rFonts w:ascii="Times New Roman" w:hAnsi="Times New Roman" w:cs="Times New Roman"/>
                <w:sz w:val="12"/>
                <w:szCs w:val="12"/>
              </w:rPr>
            </w:pPr>
            <w:r w:rsidRPr="00D15C16">
              <w:rPr>
                <w:rFonts w:ascii="Times New Roman" w:hAnsi="Times New Roman" w:cs="Times New Roman"/>
                <w:sz w:val="12"/>
                <w:szCs w:val="12"/>
              </w:rPr>
              <w:t>лесные питомники, плантации</w:t>
            </w:r>
          </w:p>
        </w:tc>
        <w:tc>
          <w:tcPr>
            <w:tcW w:w="479" w:type="pct"/>
            <w:vAlign w:val="center"/>
          </w:tcPr>
          <w:p w:rsidR="00D15C16" w:rsidRPr="00D15C16" w:rsidRDefault="00D15C16" w:rsidP="00E2355A">
            <w:pPr>
              <w:pStyle w:val="ConsPlusNonformat"/>
              <w:jc w:val="center"/>
              <w:rPr>
                <w:rFonts w:ascii="Times New Roman" w:hAnsi="Times New Roman" w:cs="Times New Roman"/>
                <w:sz w:val="12"/>
                <w:szCs w:val="12"/>
              </w:rPr>
            </w:pPr>
            <w:r w:rsidRPr="00D15C16">
              <w:rPr>
                <w:rFonts w:ascii="Times New Roman" w:hAnsi="Times New Roman" w:cs="Times New Roman"/>
                <w:sz w:val="12"/>
                <w:szCs w:val="12"/>
              </w:rPr>
              <w:t>не покрытые лесной растительностью</w:t>
            </w:r>
          </w:p>
        </w:tc>
        <w:tc>
          <w:tcPr>
            <w:tcW w:w="481" w:type="pct"/>
            <w:vAlign w:val="center"/>
          </w:tcPr>
          <w:p w:rsidR="00D15C16" w:rsidRPr="00D15C16" w:rsidRDefault="00D15C16" w:rsidP="00E2355A">
            <w:pPr>
              <w:pStyle w:val="ConsPlusNonformat"/>
              <w:jc w:val="center"/>
              <w:rPr>
                <w:rFonts w:ascii="Times New Roman" w:hAnsi="Times New Roman" w:cs="Times New Roman"/>
                <w:sz w:val="12"/>
                <w:szCs w:val="12"/>
              </w:rPr>
            </w:pPr>
            <w:r w:rsidRPr="00D15C16">
              <w:rPr>
                <w:rFonts w:ascii="Times New Roman" w:hAnsi="Times New Roman" w:cs="Times New Roman"/>
                <w:sz w:val="12"/>
                <w:szCs w:val="12"/>
              </w:rPr>
              <w:t>итого</w:t>
            </w:r>
          </w:p>
        </w:tc>
        <w:tc>
          <w:tcPr>
            <w:tcW w:w="411" w:type="pct"/>
            <w:gridSpan w:val="2"/>
            <w:vAlign w:val="center"/>
          </w:tcPr>
          <w:p w:rsidR="00D15C16" w:rsidRPr="00D15C16" w:rsidRDefault="00D15C16" w:rsidP="00E2355A">
            <w:pPr>
              <w:pStyle w:val="ConsPlusNormal"/>
              <w:ind w:firstLine="0"/>
              <w:jc w:val="center"/>
              <w:rPr>
                <w:rFonts w:ascii="Times New Roman" w:hAnsi="Times New Roman" w:cs="Times New Roman"/>
                <w:sz w:val="12"/>
                <w:szCs w:val="12"/>
              </w:rPr>
            </w:pPr>
            <w:r w:rsidRPr="00D15C16">
              <w:rPr>
                <w:rFonts w:ascii="Times New Roman" w:hAnsi="Times New Roman" w:cs="Times New Roman"/>
                <w:sz w:val="12"/>
                <w:szCs w:val="12"/>
              </w:rPr>
              <w:t>дороги</w:t>
            </w:r>
          </w:p>
        </w:tc>
        <w:tc>
          <w:tcPr>
            <w:tcW w:w="274" w:type="pct"/>
            <w:vAlign w:val="center"/>
          </w:tcPr>
          <w:p w:rsidR="00D15C16" w:rsidRPr="00D15C16" w:rsidRDefault="00D15C16" w:rsidP="00E2355A">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просе</w:t>
            </w:r>
            <w:r w:rsidRPr="00D15C16">
              <w:rPr>
                <w:rFonts w:ascii="Times New Roman" w:hAnsi="Times New Roman" w:cs="Times New Roman"/>
                <w:sz w:val="12"/>
                <w:szCs w:val="12"/>
              </w:rPr>
              <w:t>ки</w:t>
            </w:r>
          </w:p>
        </w:tc>
        <w:tc>
          <w:tcPr>
            <w:tcW w:w="411" w:type="pct"/>
            <w:vAlign w:val="center"/>
          </w:tcPr>
          <w:p w:rsidR="00D15C16" w:rsidRPr="00D15C16" w:rsidRDefault="00D15C16" w:rsidP="00E2355A">
            <w:pPr>
              <w:pStyle w:val="ConsPlusNormal"/>
              <w:jc w:val="center"/>
              <w:rPr>
                <w:rFonts w:ascii="Times New Roman" w:hAnsi="Times New Roman" w:cs="Times New Roman"/>
                <w:sz w:val="12"/>
                <w:szCs w:val="12"/>
              </w:rPr>
            </w:pPr>
            <w:r w:rsidRPr="00D15C16">
              <w:rPr>
                <w:rFonts w:ascii="Times New Roman" w:hAnsi="Times New Roman" w:cs="Times New Roman"/>
                <w:sz w:val="12"/>
                <w:szCs w:val="12"/>
              </w:rPr>
              <w:t>болота</w:t>
            </w:r>
          </w:p>
        </w:tc>
        <w:tc>
          <w:tcPr>
            <w:tcW w:w="436" w:type="pct"/>
            <w:vAlign w:val="center"/>
          </w:tcPr>
          <w:p w:rsidR="00D15C16" w:rsidRPr="00D15C16" w:rsidRDefault="00D15C16" w:rsidP="00E2355A">
            <w:pPr>
              <w:pStyle w:val="ConsPlusNormal"/>
              <w:jc w:val="center"/>
              <w:rPr>
                <w:rFonts w:ascii="Times New Roman" w:hAnsi="Times New Roman" w:cs="Times New Roman"/>
                <w:sz w:val="12"/>
                <w:szCs w:val="12"/>
              </w:rPr>
            </w:pPr>
            <w:r w:rsidRPr="00D15C16">
              <w:rPr>
                <w:rFonts w:ascii="Times New Roman" w:hAnsi="Times New Roman" w:cs="Times New Roman"/>
                <w:sz w:val="12"/>
                <w:szCs w:val="12"/>
              </w:rPr>
              <w:t>другие</w:t>
            </w:r>
          </w:p>
        </w:tc>
        <w:tc>
          <w:tcPr>
            <w:tcW w:w="454" w:type="pct"/>
            <w:vAlign w:val="center"/>
          </w:tcPr>
          <w:p w:rsidR="00D15C16" w:rsidRPr="00D15C16" w:rsidRDefault="00D15C16" w:rsidP="00E2355A">
            <w:pPr>
              <w:pStyle w:val="ConsPlusNormal"/>
              <w:jc w:val="center"/>
              <w:rPr>
                <w:rFonts w:ascii="Times New Roman" w:hAnsi="Times New Roman" w:cs="Times New Roman"/>
                <w:sz w:val="12"/>
                <w:szCs w:val="12"/>
              </w:rPr>
            </w:pPr>
            <w:r w:rsidRPr="00D15C16">
              <w:rPr>
                <w:rFonts w:ascii="Times New Roman" w:hAnsi="Times New Roman" w:cs="Times New Roman"/>
                <w:sz w:val="12"/>
                <w:szCs w:val="12"/>
              </w:rPr>
              <w:t>итого</w:t>
            </w:r>
          </w:p>
        </w:tc>
      </w:tr>
      <w:tr w:rsidR="00D15C16" w:rsidRPr="00D15C16" w:rsidTr="00E2355A">
        <w:trPr>
          <w:trHeight w:val="70"/>
        </w:trPr>
        <w:tc>
          <w:tcPr>
            <w:tcW w:w="528" w:type="pct"/>
            <w:vAlign w:val="center"/>
          </w:tcPr>
          <w:p w:rsidR="00D15C16" w:rsidRPr="00D15C16" w:rsidRDefault="00D15C16" w:rsidP="00E2355A">
            <w:pPr>
              <w:pStyle w:val="ConsPlusNormal"/>
              <w:ind w:firstLine="0"/>
              <w:jc w:val="center"/>
              <w:rPr>
                <w:rFonts w:ascii="Times New Roman" w:hAnsi="Times New Roman" w:cs="Times New Roman"/>
                <w:b/>
                <w:sz w:val="12"/>
                <w:szCs w:val="12"/>
              </w:rPr>
            </w:pPr>
            <w:r w:rsidRPr="00D15C16">
              <w:rPr>
                <w:rFonts w:ascii="Times New Roman" w:hAnsi="Times New Roman" w:cs="Times New Roman"/>
                <w:b/>
                <w:sz w:val="12"/>
                <w:szCs w:val="12"/>
              </w:rPr>
              <w:t>0,0891</w:t>
            </w:r>
          </w:p>
        </w:tc>
        <w:tc>
          <w:tcPr>
            <w:tcW w:w="483" w:type="pct"/>
            <w:vAlign w:val="center"/>
          </w:tcPr>
          <w:p w:rsidR="00D15C16" w:rsidRPr="00D15C16" w:rsidRDefault="00D15C16" w:rsidP="00E2355A">
            <w:pPr>
              <w:pStyle w:val="ConsPlusNormal"/>
              <w:ind w:firstLine="0"/>
              <w:jc w:val="center"/>
              <w:rPr>
                <w:rFonts w:ascii="Times New Roman" w:hAnsi="Times New Roman" w:cs="Times New Roman"/>
                <w:sz w:val="12"/>
                <w:szCs w:val="12"/>
              </w:rPr>
            </w:pPr>
            <w:r w:rsidRPr="00D15C16">
              <w:rPr>
                <w:rFonts w:ascii="Times New Roman" w:hAnsi="Times New Roman" w:cs="Times New Roman"/>
                <w:sz w:val="12"/>
                <w:szCs w:val="12"/>
              </w:rPr>
              <w:t>0</w:t>
            </w:r>
          </w:p>
        </w:tc>
        <w:tc>
          <w:tcPr>
            <w:tcW w:w="411" w:type="pct"/>
            <w:vAlign w:val="center"/>
          </w:tcPr>
          <w:p w:rsidR="00D15C16" w:rsidRPr="00D15C16" w:rsidRDefault="00D15C16" w:rsidP="00E2355A">
            <w:pPr>
              <w:pStyle w:val="ConsPlusNormal"/>
              <w:ind w:firstLine="0"/>
              <w:rPr>
                <w:rFonts w:ascii="Times New Roman" w:hAnsi="Times New Roman" w:cs="Times New Roman"/>
                <w:sz w:val="12"/>
                <w:szCs w:val="12"/>
              </w:rPr>
            </w:pPr>
            <w:r w:rsidRPr="00D15C16">
              <w:rPr>
                <w:rFonts w:ascii="Times New Roman" w:hAnsi="Times New Roman" w:cs="Times New Roman"/>
                <w:sz w:val="12"/>
                <w:szCs w:val="12"/>
              </w:rPr>
              <w:t>-</w:t>
            </w:r>
          </w:p>
        </w:tc>
        <w:tc>
          <w:tcPr>
            <w:tcW w:w="633" w:type="pct"/>
            <w:vAlign w:val="center"/>
          </w:tcPr>
          <w:p w:rsidR="00D15C16" w:rsidRPr="00D15C16" w:rsidRDefault="00D15C16" w:rsidP="00E2355A">
            <w:pPr>
              <w:pStyle w:val="ConsPlusNormal"/>
              <w:ind w:firstLine="0"/>
              <w:rPr>
                <w:rFonts w:ascii="Times New Roman" w:hAnsi="Times New Roman" w:cs="Times New Roman"/>
                <w:sz w:val="12"/>
                <w:szCs w:val="12"/>
              </w:rPr>
            </w:pPr>
            <w:r w:rsidRPr="00D15C16">
              <w:rPr>
                <w:rFonts w:ascii="Times New Roman" w:hAnsi="Times New Roman" w:cs="Times New Roman"/>
                <w:sz w:val="12"/>
                <w:szCs w:val="12"/>
              </w:rPr>
              <w:t>-</w:t>
            </w:r>
          </w:p>
        </w:tc>
        <w:tc>
          <w:tcPr>
            <w:tcW w:w="479" w:type="pct"/>
            <w:vAlign w:val="center"/>
          </w:tcPr>
          <w:p w:rsidR="00D15C16" w:rsidRPr="00D15C16" w:rsidRDefault="00D15C16" w:rsidP="00E2355A">
            <w:pPr>
              <w:pStyle w:val="ConsPlusNormal"/>
              <w:ind w:firstLine="0"/>
              <w:rPr>
                <w:rFonts w:ascii="Times New Roman" w:hAnsi="Times New Roman" w:cs="Times New Roman"/>
                <w:sz w:val="12"/>
                <w:szCs w:val="12"/>
              </w:rPr>
            </w:pPr>
            <w:r w:rsidRPr="00D15C16">
              <w:rPr>
                <w:rFonts w:ascii="Times New Roman" w:hAnsi="Times New Roman" w:cs="Times New Roman"/>
                <w:sz w:val="12"/>
                <w:szCs w:val="12"/>
              </w:rPr>
              <w:t>-</w:t>
            </w:r>
          </w:p>
        </w:tc>
        <w:tc>
          <w:tcPr>
            <w:tcW w:w="481" w:type="pct"/>
            <w:vAlign w:val="center"/>
          </w:tcPr>
          <w:p w:rsidR="00D15C16" w:rsidRPr="00D15C16" w:rsidRDefault="00D15C16" w:rsidP="00E2355A">
            <w:pPr>
              <w:pStyle w:val="ConsPlusNormal"/>
              <w:ind w:firstLine="0"/>
              <w:rPr>
                <w:rFonts w:ascii="Times New Roman" w:hAnsi="Times New Roman" w:cs="Times New Roman"/>
                <w:b/>
                <w:sz w:val="12"/>
                <w:szCs w:val="12"/>
              </w:rPr>
            </w:pPr>
            <w:r w:rsidRPr="00D15C16">
              <w:rPr>
                <w:rFonts w:ascii="Times New Roman" w:hAnsi="Times New Roman" w:cs="Times New Roman"/>
                <w:sz w:val="12"/>
                <w:szCs w:val="12"/>
              </w:rPr>
              <w:t>0</w:t>
            </w:r>
          </w:p>
        </w:tc>
        <w:tc>
          <w:tcPr>
            <w:tcW w:w="411" w:type="pct"/>
            <w:gridSpan w:val="2"/>
            <w:vAlign w:val="center"/>
          </w:tcPr>
          <w:p w:rsidR="00D15C16" w:rsidRPr="00D15C16" w:rsidRDefault="00D15C16" w:rsidP="00E2355A">
            <w:pPr>
              <w:pStyle w:val="ConsPlusNormal"/>
              <w:ind w:firstLine="0"/>
              <w:rPr>
                <w:rFonts w:ascii="Times New Roman" w:hAnsi="Times New Roman" w:cs="Times New Roman"/>
                <w:sz w:val="12"/>
                <w:szCs w:val="12"/>
              </w:rPr>
            </w:pPr>
            <w:r w:rsidRPr="00D15C16">
              <w:rPr>
                <w:rFonts w:ascii="Times New Roman" w:hAnsi="Times New Roman" w:cs="Times New Roman"/>
                <w:sz w:val="12"/>
                <w:szCs w:val="12"/>
              </w:rPr>
              <w:t>-</w:t>
            </w:r>
          </w:p>
        </w:tc>
        <w:tc>
          <w:tcPr>
            <w:tcW w:w="274" w:type="pct"/>
            <w:vAlign w:val="center"/>
          </w:tcPr>
          <w:p w:rsidR="00D15C16" w:rsidRPr="00D15C16" w:rsidRDefault="00D15C16" w:rsidP="00E2355A">
            <w:pPr>
              <w:pStyle w:val="ConsPlusNormal"/>
              <w:ind w:firstLine="0"/>
              <w:rPr>
                <w:rFonts w:ascii="Times New Roman" w:hAnsi="Times New Roman" w:cs="Times New Roman"/>
                <w:sz w:val="12"/>
                <w:szCs w:val="12"/>
              </w:rPr>
            </w:pPr>
            <w:r w:rsidRPr="00D15C16">
              <w:rPr>
                <w:rFonts w:ascii="Times New Roman" w:hAnsi="Times New Roman" w:cs="Times New Roman"/>
                <w:sz w:val="12"/>
                <w:szCs w:val="12"/>
              </w:rPr>
              <w:t>-</w:t>
            </w:r>
          </w:p>
        </w:tc>
        <w:tc>
          <w:tcPr>
            <w:tcW w:w="411" w:type="pct"/>
            <w:vAlign w:val="center"/>
          </w:tcPr>
          <w:p w:rsidR="00D15C16" w:rsidRPr="00D15C16" w:rsidRDefault="00D15C16" w:rsidP="00E2355A">
            <w:pPr>
              <w:pStyle w:val="ConsPlusNormal"/>
              <w:ind w:firstLine="0"/>
              <w:rPr>
                <w:rFonts w:ascii="Times New Roman" w:hAnsi="Times New Roman" w:cs="Times New Roman"/>
                <w:sz w:val="12"/>
                <w:szCs w:val="12"/>
              </w:rPr>
            </w:pPr>
          </w:p>
        </w:tc>
        <w:tc>
          <w:tcPr>
            <w:tcW w:w="436" w:type="pct"/>
            <w:vAlign w:val="center"/>
          </w:tcPr>
          <w:p w:rsidR="00D15C16" w:rsidRPr="00D15C16" w:rsidRDefault="00D15C16" w:rsidP="00E2355A">
            <w:pPr>
              <w:pStyle w:val="ConsPlusNormal"/>
              <w:ind w:firstLine="0"/>
              <w:rPr>
                <w:rFonts w:ascii="Times New Roman" w:hAnsi="Times New Roman" w:cs="Times New Roman"/>
                <w:b/>
                <w:sz w:val="12"/>
                <w:szCs w:val="12"/>
              </w:rPr>
            </w:pPr>
            <w:r w:rsidRPr="00D15C16">
              <w:rPr>
                <w:rFonts w:ascii="Times New Roman" w:hAnsi="Times New Roman" w:cs="Times New Roman"/>
                <w:sz w:val="12"/>
                <w:szCs w:val="12"/>
              </w:rPr>
              <w:t>0,0891</w:t>
            </w:r>
          </w:p>
        </w:tc>
        <w:tc>
          <w:tcPr>
            <w:tcW w:w="454" w:type="pct"/>
            <w:vAlign w:val="center"/>
          </w:tcPr>
          <w:p w:rsidR="00D15C16" w:rsidRPr="00D15C16" w:rsidRDefault="00D15C16" w:rsidP="00E2355A">
            <w:pPr>
              <w:pStyle w:val="ConsPlusNormal"/>
              <w:ind w:firstLine="0"/>
              <w:rPr>
                <w:rFonts w:ascii="Times New Roman" w:hAnsi="Times New Roman" w:cs="Times New Roman"/>
                <w:b/>
                <w:sz w:val="12"/>
                <w:szCs w:val="12"/>
              </w:rPr>
            </w:pPr>
            <w:r w:rsidRPr="00D15C16">
              <w:rPr>
                <w:rFonts w:ascii="Times New Roman" w:hAnsi="Times New Roman" w:cs="Times New Roman"/>
                <w:sz w:val="12"/>
                <w:szCs w:val="12"/>
              </w:rPr>
              <w:t>, 0891</w:t>
            </w:r>
          </w:p>
        </w:tc>
      </w:tr>
    </w:tbl>
    <w:p w:rsidR="00D15C16" w:rsidRDefault="00D15C16" w:rsidP="00D15C16">
      <w:pPr>
        <w:tabs>
          <w:tab w:val="left" w:pos="6936"/>
        </w:tabs>
        <w:spacing w:after="0" w:line="240" w:lineRule="auto"/>
        <w:ind w:firstLine="284"/>
        <w:jc w:val="both"/>
        <w:rPr>
          <w:rFonts w:ascii="Times New Roman" w:eastAsia="Calibri" w:hAnsi="Times New Roman" w:cs="Times New Roman"/>
          <w:bCs/>
          <w:sz w:val="12"/>
          <w:szCs w:val="12"/>
        </w:rPr>
      </w:pPr>
    </w:p>
    <w:p w:rsidR="00E2355A" w:rsidRDefault="00E2355A" w:rsidP="00D15C16">
      <w:pPr>
        <w:tabs>
          <w:tab w:val="left" w:pos="6936"/>
        </w:tabs>
        <w:spacing w:after="0" w:line="240" w:lineRule="auto"/>
        <w:ind w:firstLine="284"/>
        <w:jc w:val="both"/>
        <w:rPr>
          <w:rFonts w:ascii="Times New Roman" w:eastAsia="Calibri" w:hAnsi="Times New Roman" w:cs="Times New Roman"/>
          <w:bCs/>
          <w:sz w:val="12"/>
          <w:szCs w:val="12"/>
        </w:rPr>
      </w:pPr>
      <w:r w:rsidRPr="00E2355A">
        <w:rPr>
          <w:rFonts w:ascii="Times New Roman" w:eastAsia="Calibri" w:hAnsi="Times New Roman" w:cs="Times New Roman"/>
          <w:bCs/>
          <w:sz w:val="12"/>
          <w:szCs w:val="12"/>
        </w:rPr>
        <w:t>Таблица 2. Таксационное описание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64"/>
        <w:gridCol w:w="866"/>
        <w:gridCol w:w="760"/>
        <w:gridCol w:w="973"/>
        <w:gridCol w:w="653"/>
        <w:gridCol w:w="632"/>
        <w:gridCol w:w="653"/>
        <w:gridCol w:w="793"/>
        <w:gridCol w:w="728"/>
      </w:tblGrid>
      <w:tr w:rsidR="00E2355A" w:rsidRPr="00E2355A" w:rsidTr="00E2355A">
        <w:tc>
          <w:tcPr>
            <w:tcW w:w="710" w:type="pct"/>
            <w:tcBorders>
              <w:top w:val="single" w:sz="4" w:space="0" w:color="auto"/>
              <w:left w:val="single" w:sz="4" w:space="0" w:color="auto"/>
              <w:bottom w:val="single" w:sz="4" w:space="0" w:color="auto"/>
              <w:right w:val="single" w:sz="4" w:space="0" w:color="auto"/>
            </w:tcBorders>
            <w:shd w:val="clear" w:color="auto" w:fill="auto"/>
            <w:hideMark/>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Целевое назначение лесов</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 квартала</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 выдела</w:t>
            </w:r>
          </w:p>
        </w:tc>
        <w:tc>
          <w:tcPr>
            <w:tcW w:w="550" w:type="pct"/>
            <w:tcBorders>
              <w:top w:val="single" w:sz="4" w:space="0" w:color="auto"/>
              <w:left w:val="single" w:sz="4" w:space="0" w:color="auto"/>
              <w:bottom w:val="single" w:sz="4" w:space="0" w:color="auto"/>
              <w:right w:val="single" w:sz="4" w:space="0" w:color="auto"/>
            </w:tcBorders>
            <w:shd w:val="clear" w:color="auto" w:fill="auto"/>
            <w:hideMark/>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Площадь, га</w:t>
            </w:r>
          </w:p>
        </w:tc>
        <w:tc>
          <w:tcPr>
            <w:tcW w:w="687" w:type="pct"/>
            <w:tcBorders>
              <w:top w:val="single" w:sz="4" w:space="0" w:color="auto"/>
              <w:left w:val="single" w:sz="4" w:space="0" w:color="auto"/>
              <w:bottom w:val="single" w:sz="4" w:space="0" w:color="auto"/>
              <w:right w:val="single" w:sz="4" w:space="0" w:color="auto"/>
            </w:tcBorders>
            <w:shd w:val="clear" w:color="auto" w:fill="auto"/>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Состав насаждения</w:t>
            </w:r>
          </w:p>
          <w:p w:rsidR="00E2355A" w:rsidRPr="00E2355A" w:rsidRDefault="00E2355A" w:rsidP="00E2355A">
            <w:pPr>
              <w:spacing w:after="0" w:line="240" w:lineRule="auto"/>
              <w:jc w:val="center"/>
              <w:rPr>
                <w:rFonts w:ascii="Times New Roman" w:hAnsi="Times New Roman" w:cs="Times New Roman"/>
                <w:sz w:val="12"/>
                <w:szCs w:val="12"/>
              </w:rPr>
            </w:pPr>
          </w:p>
          <w:p w:rsidR="00E2355A" w:rsidRPr="00E2355A" w:rsidRDefault="00E2355A" w:rsidP="00E2355A">
            <w:pPr>
              <w:spacing w:after="0" w:line="240" w:lineRule="auto"/>
              <w:jc w:val="center"/>
              <w:rPr>
                <w:rFonts w:ascii="Times New Roman" w:hAnsi="Times New Roman" w:cs="Times New Roman"/>
                <w:sz w:val="12"/>
                <w:szCs w:val="12"/>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Класс возраста</w:t>
            </w:r>
          </w:p>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возраст, лет</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Бонитет</w:t>
            </w:r>
          </w:p>
        </w:tc>
        <w:tc>
          <w:tcPr>
            <w:tcW w:w="413" w:type="pct"/>
            <w:tcBorders>
              <w:top w:val="single" w:sz="4" w:space="0" w:color="auto"/>
              <w:left w:val="single" w:sz="4" w:space="0" w:color="auto"/>
              <w:bottom w:val="single" w:sz="4" w:space="0" w:color="auto"/>
              <w:right w:val="single" w:sz="4" w:space="0" w:color="auto"/>
            </w:tcBorders>
            <w:shd w:val="clear" w:color="auto" w:fill="auto"/>
            <w:hideMark/>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Полнота</w:t>
            </w:r>
          </w:p>
        </w:tc>
        <w:tc>
          <w:tcPr>
            <w:tcW w:w="550" w:type="pct"/>
            <w:tcBorders>
              <w:top w:val="single" w:sz="4" w:space="0" w:color="auto"/>
              <w:left w:val="single" w:sz="4" w:space="0" w:color="auto"/>
              <w:bottom w:val="single" w:sz="4" w:space="0" w:color="auto"/>
              <w:right w:val="single" w:sz="4" w:space="0" w:color="auto"/>
            </w:tcBorders>
            <w:shd w:val="clear" w:color="auto" w:fill="auto"/>
            <w:hideMark/>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Общий запас древесины, куб. м</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2355A" w:rsidRPr="00E2355A" w:rsidRDefault="00166DC5" w:rsidP="00166DC5">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Хворост, нелик</w:t>
            </w:r>
            <w:r w:rsidR="00E2355A" w:rsidRPr="00E2355A">
              <w:rPr>
                <w:rFonts w:ascii="Times New Roman" w:hAnsi="Times New Roman" w:cs="Times New Roman"/>
                <w:sz w:val="12"/>
                <w:szCs w:val="12"/>
              </w:rPr>
              <w:t>вид, куб. м</w:t>
            </w:r>
          </w:p>
        </w:tc>
      </w:tr>
      <w:tr w:rsidR="00E2355A" w:rsidRPr="00E2355A" w:rsidTr="00E2355A">
        <w:tc>
          <w:tcPr>
            <w:tcW w:w="710" w:type="pct"/>
            <w:tcBorders>
              <w:top w:val="single" w:sz="4" w:space="0" w:color="auto"/>
              <w:left w:val="single" w:sz="4" w:space="0" w:color="auto"/>
              <w:bottom w:val="single" w:sz="4" w:space="0" w:color="auto"/>
              <w:right w:val="single" w:sz="4" w:space="0" w:color="auto"/>
            </w:tcBorders>
            <w:shd w:val="clear" w:color="auto" w:fill="auto"/>
          </w:tcPr>
          <w:p w:rsidR="00E2355A" w:rsidRPr="00E2355A" w:rsidRDefault="00E2355A" w:rsidP="00E2355A">
            <w:pPr>
              <w:spacing w:after="0" w:line="240" w:lineRule="auto"/>
              <w:jc w:val="center"/>
              <w:rPr>
                <w:rFonts w:ascii="Times New Roman" w:hAnsi="Times New Roman" w:cs="Times New Roman"/>
                <w:sz w:val="12"/>
                <w:szCs w:val="12"/>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91</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15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0,0803</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нефтекачалка</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E2355A" w:rsidRPr="00E2355A" w:rsidRDefault="00E2355A" w:rsidP="00E2355A">
            <w:pPr>
              <w:spacing w:after="0" w:line="240" w:lineRule="auto"/>
              <w:jc w:val="center"/>
              <w:rPr>
                <w:rFonts w:ascii="Times New Roman" w:hAnsi="Times New Roman" w:cs="Times New Roman"/>
                <w:sz w:val="12"/>
                <w:szCs w:val="12"/>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E2355A" w:rsidRPr="00E2355A" w:rsidRDefault="00E2355A" w:rsidP="00E2355A">
            <w:pPr>
              <w:spacing w:after="0" w:line="240" w:lineRule="auto"/>
              <w:jc w:val="center"/>
              <w:rPr>
                <w:rFonts w:ascii="Times New Roman" w:hAnsi="Times New Roman" w:cs="Times New Roman"/>
                <w:sz w:val="12"/>
                <w:szCs w:val="12"/>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E2355A" w:rsidRPr="00E2355A" w:rsidRDefault="00E2355A" w:rsidP="00E2355A">
            <w:pPr>
              <w:spacing w:after="0" w:line="240" w:lineRule="auto"/>
              <w:rPr>
                <w:rFonts w:ascii="Times New Roman" w:hAnsi="Times New Roman" w:cs="Times New Roman"/>
                <w:sz w:val="12"/>
                <w:szCs w:val="12"/>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5</w:t>
            </w:r>
          </w:p>
        </w:tc>
      </w:tr>
      <w:tr w:rsidR="00E2355A" w:rsidRPr="00E2355A" w:rsidTr="00E2355A">
        <w:tc>
          <w:tcPr>
            <w:tcW w:w="710" w:type="pct"/>
            <w:tcBorders>
              <w:top w:val="single" w:sz="4" w:space="0" w:color="auto"/>
              <w:left w:val="single" w:sz="4" w:space="0" w:color="auto"/>
              <w:bottom w:val="single" w:sz="4" w:space="0" w:color="auto"/>
              <w:right w:val="single" w:sz="4" w:space="0" w:color="auto"/>
            </w:tcBorders>
            <w:shd w:val="clear" w:color="auto" w:fill="auto"/>
          </w:tcPr>
          <w:p w:rsidR="00E2355A" w:rsidRPr="00E2355A" w:rsidRDefault="00E2355A" w:rsidP="00E2355A">
            <w:pPr>
              <w:spacing w:after="0" w:line="240" w:lineRule="auto"/>
              <w:jc w:val="center"/>
              <w:rPr>
                <w:rFonts w:ascii="Times New Roman" w:hAnsi="Times New Roman" w:cs="Times New Roman"/>
                <w:sz w:val="12"/>
                <w:szCs w:val="12"/>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91</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18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0,0088</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нефтекачалка</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E2355A" w:rsidRPr="00E2355A" w:rsidRDefault="00E2355A" w:rsidP="00E2355A">
            <w:pPr>
              <w:spacing w:after="0" w:line="240" w:lineRule="auto"/>
              <w:jc w:val="center"/>
              <w:rPr>
                <w:rFonts w:ascii="Times New Roman" w:hAnsi="Times New Roman" w:cs="Times New Roman"/>
                <w:sz w:val="12"/>
                <w:szCs w:val="12"/>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E2355A" w:rsidRPr="00E2355A" w:rsidRDefault="00E2355A" w:rsidP="00E2355A">
            <w:pPr>
              <w:spacing w:after="0" w:line="240" w:lineRule="auto"/>
              <w:jc w:val="center"/>
              <w:rPr>
                <w:rFonts w:ascii="Times New Roman" w:hAnsi="Times New Roman" w:cs="Times New Roman"/>
                <w:sz w:val="12"/>
                <w:szCs w:val="12"/>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E2355A" w:rsidRPr="00E2355A" w:rsidRDefault="00E2355A" w:rsidP="00E2355A">
            <w:pPr>
              <w:spacing w:after="0" w:line="240" w:lineRule="auto"/>
              <w:rPr>
                <w:rFonts w:ascii="Times New Roman" w:hAnsi="Times New Roman" w:cs="Times New Roman"/>
                <w:sz w:val="12"/>
                <w:szCs w:val="12"/>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0</w:t>
            </w:r>
          </w:p>
        </w:tc>
      </w:tr>
      <w:tr w:rsidR="00E2355A" w:rsidRPr="00E2355A" w:rsidTr="00E2355A">
        <w:trPr>
          <w:trHeight w:val="70"/>
        </w:trPr>
        <w:tc>
          <w:tcPr>
            <w:tcW w:w="710" w:type="pct"/>
            <w:tcBorders>
              <w:top w:val="single" w:sz="4" w:space="0" w:color="auto"/>
              <w:left w:val="single" w:sz="4" w:space="0" w:color="auto"/>
              <w:bottom w:val="single" w:sz="4" w:space="0" w:color="auto"/>
              <w:right w:val="single" w:sz="4" w:space="0" w:color="auto"/>
            </w:tcBorders>
            <w:shd w:val="clear" w:color="auto" w:fill="auto"/>
            <w:hideMark/>
          </w:tcPr>
          <w:p w:rsidR="00E2355A" w:rsidRPr="00E2355A" w:rsidRDefault="00E2355A" w:rsidP="00E2355A">
            <w:pPr>
              <w:spacing w:after="0" w:line="240" w:lineRule="auto"/>
              <w:rPr>
                <w:rFonts w:ascii="Times New Roman" w:hAnsi="Times New Roman" w:cs="Times New Roman"/>
                <w:b/>
                <w:sz w:val="12"/>
                <w:szCs w:val="12"/>
              </w:rPr>
            </w:pPr>
            <w:r w:rsidRPr="00E2355A">
              <w:rPr>
                <w:rFonts w:ascii="Times New Roman" w:hAnsi="Times New Roman" w:cs="Times New Roman"/>
                <w:b/>
                <w:sz w:val="12"/>
                <w:szCs w:val="12"/>
              </w:rPr>
              <w:t>итого</w:t>
            </w:r>
          </w:p>
        </w:tc>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E2355A" w:rsidRPr="00E2355A" w:rsidRDefault="00E2355A" w:rsidP="00E2355A">
            <w:pPr>
              <w:spacing w:after="0" w:line="240" w:lineRule="auto"/>
              <w:jc w:val="center"/>
              <w:rPr>
                <w:rFonts w:ascii="Times New Roman" w:hAnsi="Times New Roman" w:cs="Times New Roman"/>
                <w:b/>
                <w:sz w:val="12"/>
                <w:szCs w:val="12"/>
              </w:rPr>
            </w:pPr>
          </w:p>
        </w:tc>
        <w:tc>
          <w:tcPr>
            <w:tcW w:w="619" w:type="pct"/>
            <w:tcBorders>
              <w:top w:val="single" w:sz="4" w:space="0" w:color="auto"/>
              <w:left w:val="single" w:sz="4" w:space="0" w:color="auto"/>
              <w:bottom w:val="single" w:sz="4" w:space="0" w:color="auto"/>
              <w:right w:val="single" w:sz="4" w:space="0" w:color="auto"/>
            </w:tcBorders>
            <w:shd w:val="clear" w:color="auto" w:fill="auto"/>
            <w:vAlign w:val="bottom"/>
          </w:tcPr>
          <w:p w:rsidR="00E2355A" w:rsidRPr="00E2355A" w:rsidRDefault="00E2355A" w:rsidP="00E2355A">
            <w:pPr>
              <w:spacing w:after="0" w:line="240" w:lineRule="auto"/>
              <w:jc w:val="center"/>
              <w:rPr>
                <w:rFonts w:ascii="Times New Roman" w:hAnsi="Times New Roman" w:cs="Times New Roman"/>
                <w:b/>
                <w:sz w:val="12"/>
                <w:szCs w:val="12"/>
              </w:rPr>
            </w:pPr>
          </w:p>
        </w:tc>
        <w:tc>
          <w:tcPr>
            <w:tcW w:w="550" w:type="pct"/>
            <w:tcBorders>
              <w:top w:val="single" w:sz="4" w:space="0" w:color="auto"/>
              <w:left w:val="single" w:sz="4" w:space="0" w:color="auto"/>
              <w:bottom w:val="single" w:sz="4" w:space="0" w:color="auto"/>
              <w:right w:val="single" w:sz="4" w:space="0" w:color="auto"/>
            </w:tcBorders>
            <w:shd w:val="clear" w:color="auto" w:fill="auto"/>
            <w:hideMark/>
          </w:tcPr>
          <w:p w:rsidR="00E2355A" w:rsidRPr="00E2355A" w:rsidRDefault="00E2355A" w:rsidP="00E2355A">
            <w:pPr>
              <w:spacing w:after="0" w:line="240" w:lineRule="auto"/>
              <w:jc w:val="center"/>
              <w:rPr>
                <w:rFonts w:ascii="Times New Roman" w:hAnsi="Times New Roman" w:cs="Times New Roman"/>
                <w:b/>
                <w:sz w:val="12"/>
                <w:szCs w:val="12"/>
              </w:rPr>
            </w:pPr>
            <w:r w:rsidRPr="00E2355A">
              <w:rPr>
                <w:rFonts w:ascii="Times New Roman" w:hAnsi="Times New Roman" w:cs="Times New Roman"/>
                <w:b/>
                <w:sz w:val="12"/>
                <w:szCs w:val="12"/>
              </w:rPr>
              <w:t>0,0891</w:t>
            </w:r>
          </w:p>
        </w:tc>
        <w:tc>
          <w:tcPr>
            <w:tcW w:w="687" w:type="pct"/>
            <w:tcBorders>
              <w:top w:val="single" w:sz="4" w:space="0" w:color="auto"/>
              <w:left w:val="single" w:sz="4" w:space="0" w:color="auto"/>
              <w:bottom w:val="single" w:sz="4" w:space="0" w:color="auto"/>
              <w:right w:val="single" w:sz="4" w:space="0" w:color="auto"/>
            </w:tcBorders>
            <w:shd w:val="clear" w:color="auto" w:fill="auto"/>
          </w:tcPr>
          <w:p w:rsidR="00E2355A" w:rsidRPr="00E2355A" w:rsidRDefault="00E2355A" w:rsidP="00E2355A">
            <w:pPr>
              <w:spacing w:after="0" w:line="240" w:lineRule="auto"/>
              <w:rPr>
                <w:rFonts w:ascii="Times New Roman" w:hAnsi="Times New Roman" w:cs="Times New Roman"/>
                <w:sz w:val="12"/>
                <w:szCs w:val="1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E2355A" w:rsidRPr="00E2355A" w:rsidRDefault="00E2355A" w:rsidP="00E2355A">
            <w:pPr>
              <w:spacing w:after="0" w:line="240" w:lineRule="auto"/>
              <w:rPr>
                <w:rFonts w:ascii="Times New Roman" w:hAnsi="Times New Roman" w:cs="Times New Roman"/>
                <w:sz w:val="12"/>
                <w:szCs w:val="12"/>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E2355A" w:rsidRPr="00E2355A" w:rsidRDefault="00E2355A" w:rsidP="00E2355A">
            <w:pPr>
              <w:spacing w:after="0" w:line="240" w:lineRule="auto"/>
              <w:rPr>
                <w:rFonts w:ascii="Times New Roman" w:hAnsi="Times New Roman" w:cs="Times New Roman"/>
                <w:sz w:val="12"/>
                <w:szCs w:val="12"/>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E2355A" w:rsidRPr="00E2355A" w:rsidRDefault="00E2355A" w:rsidP="00E2355A">
            <w:pPr>
              <w:spacing w:after="0" w:line="240" w:lineRule="auto"/>
              <w:rPr>
                <w:rFonts w:ascii="Times New Roman" w:hAnsi="Times New Roman" w:cs="Times New Roman"/>
                <w:sz w:val="12"/>
                <w:szCs w:val="12"/>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2355A" w:rsidRPr="00E2355A" w:rsidRDefault="00E2355A" w:rsidP="00E2355A">
            <w:pPr>
              <w:spacing w:after="0" w:line="240" w:lineRule="auto"/>
              <w:jc w:val="center"/>
              <w:rPr>
                <w:rFonts w:ascii="Times New Roman" w:hAnsi="Times New Roman" w:cs="Times New Roman"/>
                <w:sz w:val="12"/>
                <w:szCs w:val="12"/>
              </w:rPr>
            </w:pPr>
            <w:r w:rsidRPr="00E2355A">
              <w:rPr>
                <w:rFonts w:ascii="Times New Roman" w:hAnsi="Times New Roman" w:cs="Times New Roman"/>
                <w:sz w:val="12"/>
                <w:szCs w:val="12"/>
              </w:rPr>
              <w:t>5</w:t>
            </w:r>
          </w:p>
        </w:tc>
      </w:tr>
    </w:tbl>
    <w:p w:rsidR="00E2355A" w:rsidRDefault="00E2355A" w:rsidP="00D15C16">
      <w:pPr>
        <w:tabs>
          <w:tab w:val="left" w:pos="6936"/>
        </w:tabs>
        <w:spacing w:after="0" w:line="240" w:lineRule="auto"/>
        <w:ind w:firstLine="284"/>
        <w:jc w:val="both"/>
        <w:rPr>
          <w:rFonts w:ascii="Times New Roman" w:eastAsia="Calibri" w:hAnsi="Times New Roman" w:cs="Times New Roman"/>
          <w:bCs/>
          <w:sz w:val="12"/>
          <w:szCs w:val="12"/>
        </w:rPr>
      </w:pPr>
    </w:p>
    <w:p w:rsidR="00166DC5" w:rsidRPr="00166DC5" w:rsidRDefault="00166DC5" w:rsidP="00166DC5">
      <w:pPr>
        <w:tabs>
          <w:tab w:val="left" w:pos="6936"/>
        </w:tabs>
        <w:spacing w:after="0" w:line="240" w:lineRule="auto"/>
        <w:ind w:firstLine="284"/>
        <w:jc w:val="both"/>
        <w:rPr>
          <w:rFonts w:ascii="Times New Roman" w:eastAsia="Calibri" w:hAnsi="Times New Roman" w:cs="Times New Roman"/>
          <w:bCs/>
          <w:sz w:val="12"/>
          <w:szCs w:val="12"/>
        </w:rPr>
      </w:pPr>
      <w:r w:rsidRPr="00166DC5">
        <w:rPr>
          <w:rFonts w:ascii="Times New Roman" w:eastAsia="Calibri" w:hAnsi="Times New Roman" w:cs="Times New Roman"/>
          <w:bCs/>
          <w:sz w:val="12"/>
          <w:szCs w:val="12"/>
        </w:rPr>
        <w:t>Лесной участок, площадью 0,0891 га образуется как часть земельного участка с кадастровым (или условным) номером: 63:31:0000000:55/чзу1- 803 кв.м.; 63:31:0000000:55/чзу2 – 87 кв.м., 63:31:0000000:55/чзу3- 1 кв.м.</w:t>
      </w:r>
    </w:p>
    <w:p w:rsidR="00166DC5" w:rsidRPr="00166DC5" w:rsidRDefault="00166DC5" w:rsidP="00166DC5">
      <w:pPr>
        <w:tabs>
          <w:tab w:val="left" w:pos="6936"/>
        </w:tabs>
        <w:spacing w:after="0" w:line="240" w:lineRule="auto"/>
        <w:ind w:firstLine="284"/>
        <w:jc w:val="both"/>
        <w:rPr>
          <w:rFonts w:ascii="Times New Roman" w:eastAsia="Calibri" w:hAnsi="Times New Roman" w:cs="Times New Roman"/>
          <w:bCs/>
          <w:sz w:val="12"/>
          <w:szCs w:val="12"/>
        </w:rPr>
      </w:pPr>
      <w:r w:rsidRPr="00166DC5">
        <w:rPr>
          <w:rFonts w:ascii="Times New Roman" w:eastAsia="Calibri" w:hAnsi="Times New Roman" w:cs="Times New Roman"/>
          <w:bCs/>
          <w:sz w:val="12"/>
          <w:szCs w:val="12"/>
        </w:rPr>
        <w:t xml:space="preserve">Местоположение и границы лесного участка указаны на чертеже зон с особыми условиями использования </w:t>
      </w:r>
      <w:r>
        <w:rPr>
          <w:rFonts w:ascii="Times New Roman" w:eastAsia="Calibri" w:hAnsi="Times New Roman" w:cs="Times New Roman"/>
          <w:bCs/>
          <w:sz w:val="12"/>
          <w:szCs w:val="12"/>
        </w:rPr>
        <w:t>территории (М 1:2000) (лист 1).</w:t>
      </w:r>
    </w:p>
    <w:p w:rsidR="00166DC5" w:rsidRPr="00166DC5" w:rsidRDefault="00166DC5" w:rsidP="00166DC5">
      <w:pPr>
        <w:tabs>
          <w:tab w:val="left" w:pos="6936"/>
        </w:tabs>
        <w:spacing w:after="0" w:line="240" w:lineRule="auto"/>
        <w:ind w:firstLine="284"/>
        <w:jc w:val="both"/>
        <w:rPr>
          <w:rFonts w:ascii="Times New Roman" w:eastAsia="Calibri" w:hAnsi="Times New Roman" w:cs="Times New Roman"/>
          <w:bCs/>
          <w:sz w:val="12"/>
          <w:szCs w:val="12"/>
        </w:rPr>
      </w:pPr>
    </w:p>
    <w:p w:rsidR="00166DC5" w:rsidRPr="00166DC5" w:rsidRDefault="00166DC5" w:rsidP="00166DC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3.1.1.</w:t>
      </w:r>
      <w:r w:rsidRPr="00166DC5">
        <w:rPr>
          <w:rFonts w:ascii="Times New Roman" w:eastAsia="Calibri" w:hAnsi="Times New Roman" w:cs="Times New Roman"/>
          <w:bCs/>
          <w:sz w:val="12"/>
          <w:szCs w:val="12"/>
        </w:rPr>
        <w:t>Перечень координат характерных точек расположения лесных участков.</w:t>
      </w:r>
    </w:p>
    <w:p w:rsidR="00166DC5" w:rsidRPr="00166DC5" w:rsidRDefault="00166DC5" w:rsidP="00166DC5">
      <w:pPr>
        <w:tabs>
          <w:tab w:val="left" w:pos="6936"/>
        </w:tabs>
        <w:spacing w:after="0" w:line="240" w:lineRule="auto"/>
        <w:ind w:firstLine="284"/>
        <w:jc w:val="both"/>
        <w:rPr>
          <w:rFonts w:ascii="Times New Roman" w:eastAsia="Calibri" w:hAnsi="Times New Roman" w:cs="Times New Roman"/>
          <w:bCs/>
          <w:sz w:val="12"/>
          <w:szCs w:val="12"/>
        </w:rPr>
      </w:pPr>
      <w:r w:rsidRPr="00166DC5">
        <w:rPr>
          <w:rFonts w:ascii="Times New Roman" w:eastAsia="Calibri" w:hAnsi="Times New Roman" w:cs="Times New Roman"/>
          <w:bCs/>
          <w:sz w:val="12"/>
          <w:szCs w:val="12"/>
        </w:rPr>
        <w:t>63:31:0000000:55/чзу1</w:t>
      </w:r>
    </w:p>
    <w:p w:rsidR="00166DC5" w:rsidRDefault="00166DC5" w:rsidP="00166DC5">
      <w:pPr>
        <w:tabs>
          <w:tab w:val="left" w:pos="6936"/>
        </w:tabs>
        <w:spacing w:after="0" w:line="240" w:lineRule="auto"/>
        <w:ind w:firstLine="284"/>
        <w:jc w:val="both"/>
        <w:rPr>
          <w:rFonts w:ascii="Times New Roman" w:eastAsia="Calibri" w:hAnsi="Times New Roman" w:cs="Times New Roman"/>
          <w:bCs/>
          <w:sz w:val="12"/>
          <w:szCs w:val="12"/>
        </w:rPr>
      </w:pPr>
      <w:r w:rsidRPr="00166DC5">
        <w:rPr>
          <w:rFonts w:ascii="Times New Roman" w:eastAsia="Calibri" w:hAnsi="Times New Roman" w:cs="Times New Roman"/>
          <w:bCs/>
          <w:sz w:val="12"/>
          <w:szCs w:val="12"/>
        </w:rPr>
        <w:t>Площадь: 803.м.</w:t>
      </w:r>
    </w:p>
    <w:tbl>
      <w:tblPr>
        <w:tblW w:w="6800" w:type="dxa"/>
        <w:tblInd w:w="817" w:type="dxa"/>
        <w:tblLook w:val="04A0" w:firstRow="1" w:lastRow="0" w:firstColumn="1" w:lastColumn="0" w:noHBand="0" w:noVBand="1"/>
      </w:tblPr>
      <w:tblGrid>
        <w:gridCol w:w="3280"/>
        <w:gridCol w:w="1800"/>
        <w:gridCol w:w="1720"/>
      </w:tblGrid>
      <w:tr w:rsidR="00166DC5" w:rsidRPr="00166DC5" w:rsidTr="00166DC5">
        <w:trPr>
          <w:trHeight w:val="70"/>
        </w:trPr>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DC5" w:rsidRPr="00166DC5" w:rsidRDefault="00166DC5" w:rsidP="00166DC5">
            <w:pPr>
              <w:spacing w:after="0" w:line="240" w:lineRule="auto"/>
              <w:ind w:left="142"/>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Обозначение характерных точек границ</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Координаты, м</w:t>
            </w:r>
          </w:p>
        </w:tc>
      </w:tr>
      <w:tr w:rsidR="00166DC5" w:rsidRPr="00166DC5" w:rsidTr="00166DC5">
        <w:trPr>
          <w:trHeight w:val="70"/>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166DC5" w:rsidRPr="00166DC5" w:rsidRDefault="00166DC5" w:rsidP="00166DC5">
            <w:pPr>
              <w:spacing w:after="0" w:line="240" w:lineRule="auto"/>
              <w:rPr>
                <w:rFonts w:ascii="Times New Roman" w:hAnsi="Times New Roman" w:cs="Times New Roman"/>
                <w:color w:val="000000"/>
                <w:sz w:val="12"/>
                <w:szCs w:val="12"/>
              </w:rPr>
            </w:pPr>
          </w:p>
        </w:tc>
        <w:tc>
          <w:tcPr>
            <w:tcW w:w="1800" w:type="dxa"/>
            <w:tcBorders>
              <w:top w:val="nil"/>
              <w:left w:val="nil"/>
              <w:bottom w:val="single" w:sz="4" w:space="0" w:color="auto"/>
              <w:right w:val="single" w:sz="4" w:space="0" w:color="auto"/>
            </w:tcBorders>
            <w:shd w:val="clear" w:color="auto" w:fill="auto"/>
            <w:vAlign w:val="center"/>
            <w:hideMark/>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Х</w:t>
            </w:r>
          </w:p>
        </w:tc>
        <w:tc>
          <w:tcPr>
            <w:tcW w:w="1720" w:type="dxa"/>
            <w:tcBorders>
              <w:top w:val="nil"/>
              <w:left w:val="nil"/>
              <w:bottom w:val="single" w:sz="4" w:space="0" w:color="auto"/>
              <w:right w:val="single" w:sz="4" w:space="0" w:color="auto"/>
            </w:tcBorders>
            <w:shd w:val="clear" w:color="auto" w:fill="auto"/>
            <w:vAlign w:val="center"/>
            <w:hideMark/>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Y</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1</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468953.36</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2258859.19</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468941.31</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2258853.44</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3</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468929.86</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2258851.31</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4</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468916.30</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2258854.91</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5</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468924.63</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2258846.04</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6</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468928.65</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2258845.84</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7</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468898.50</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2258872.11</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8</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468896.08</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2258884.17</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9</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468898.77</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2258897.17</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10</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468905.09</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2258907.45</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11</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468918.04</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2258916.53</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12</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468930.99</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2258918.96</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13</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468944.25</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2258916.87</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14</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468953.90</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2258910.53</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15</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468960.54</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2258901.48</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16</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468955.95</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2258909.37</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17</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468944.26</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2258927.49</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18</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468941.78</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2258929.31</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19</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468933.57</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2258929.51</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20</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468892.22</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2258910.55</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21</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468891.45</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s="Times New Roman"/>
                <w:color w:val="000000"/>
                <w:sz w:val="12"/>
                <w:szCs w:val="12"/>
              </w:rPr>
            </w:pPr>
            <w:r w:rsidRPr="00166DC5">
              <w:rPr>
                <w:rFonts w:ascii="Times New Roman" w:hAnsi="Times New Roman" w:cs="Times New Roman"/>
                <w:color w:val="000000"/>
                <w:sz w:val="12"/>
                <w:szCs w:val="12"/>
              </w:rPr>
              <w:t>2258880.23</w:t>
            </w:r>
          </w:p>
        </w:tc>
      </w:tr>
    </w:tbl>
    <w:p w:rsidR="00166DC5" w:rsidRDefault="00166DC5" w:rsidP="00166DC5">
      <w:pPr>
        <w:tabs>
          <w:tab w:val="left" w:pos="6936"/>
        </w:tabs>
        <w:spacing w:after="0" w:line="240" w:lineRule="auto"/>
        <w:ind w:firstLine="284"/>
        <w:jc w:val="both"/>
        <w:rPr>
          <w:rFonts w:ascii="Times New Roman" w:eastAsia="Calibri" w:hAnsi="Times New Roman" w:cs="Times New Roman"/>
          <w:bCs/>
          <w:sz w:val="12"/>
          <w:szCs w:val="12"/>
        </w:rPr>
      </w:pPr>
    </w:p>
    <w:p w:rsidR="00166DC5" w:rsidRPr="00166DC5" w:rsidRDefault="00166DC5" w:rsidP="00166DC5">
      <w:pPr>
        <w:tabs>
          <w:tab w:val="left" w:pos="6936"/>
        </w:tabs>
        <w:spacing w:after="0" w:line="240" w:lineRule="auto"/>
        <w:ind w:firstLine="284"/>
        <w:jc w:val="both"/>
        <w:rPr>
          <w:rFonts w:ascii="Times New Roman" w:eastAsia="Calibri" w:hAnsi="Times New Roman" w:cs="Times New Roman"/>
          <w:bCs/>
          <w:sz w:val="12"/>
          <w:szCs w:val="12"/>
        </w:rPr>
      </w:pPr>
      <w:r w:rsidRPr="00166DC5">
        <w:rPr>
          <w:rFonts w:ascii="Times New Roman" w:eastAsia="Calibri" w:hAnsi="Times New Roman" w:cs="Times New Roman"/>
          <w:bCs/>
          <w:sz w:val="12"/>
          <w:szCs w:val="12"/>
        </w:rPr>
        <w:t>63:31:0000000:55/чзу2</w:t>
      </w:r>
    </w:p>
    <w:p w:rsidR="00166DC5" w:rsidRDefault="00166DC5" w:rsidP="00166DC5">
      <w:pPr>
        <w:tabs>
          <w:tab w:val="left" w:pos="6936"/>
        </w:tabs>
        <w:spacing w:after="0" w:line="240" w:lineRule="auto"/>
        <w:ind w:firstLine="284"/>
        <w:jc w:val="both"/>
        <w:rPr>
          <w:rFonts w:ascii="Times New Roman" w:eastAsia="Calibri" w:hAnsi="Times New Roman" w:cs="Times New Roman"/>
          <w:bCs/>
          <w:sz w:val="12"/>
          <w:szCs w:val="12"/>
        </w:rPr>
      </w:pPr>
      <w:r w:rsidRPr="00166DC5">
        <w:rPr>
          <w:rFonts w:ascii="Times New Roman" w:eastAsia="Calibri" w:hAnsi="Times New Roman" w:cs="Times New Roman"/>
          <w:bCs/>
          <w:sz w:val="12"/>
          <w:szCs w:val="12"/>
        </w:rPr>
        <w:t>Площадь: 87.м.</w:t>
      </w:r>
    </w:p>
    <w:tbl>
      <w:tblPr>
        <w:tblW w:w="6800" w:type="dxa"/>
        <w:tblInd w:w="817" w:type="dxa"/>
        <w:tblLook w:val="04A0" w:firstRow="1" w:lastRow="0" w:firstColumn="1" w:lastColumn="0" w:noHBand="0" w:noVBand="1"/>
      </w:tblPr>
      <w:tblGrid>
        <w:gridCol w:w="3280"/>
        <w:gridCol w:w="1800"/>
        <w:gridCol w:w="1720"/>
      </w:tblGrid>
      <w:tr w:rsidR="00166DC5" w:rsidRPr="00166DC5" w:rsidTr="00166DC5">
        <w:trPr>
          <w:trHeight w:val="70"/>
        </w:trPr>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DC5" w:rsidRPr="00166DC5" w:rsidRDefault="00166DC5" w:rsidP="00166DC5">
            <w:pPr>
              <w:spacing w:after="0" w:line="240" w:lineRule="auto"/>
              <w:ind w:left="142"/>
              <w:jc w:val="center"/>
              <w:rPr>
                <w:rFonts w:ascii="Times New Roman" w:hAnsi="Times New Roman"/>
                <w:color w:val="000000"/>
                <w:sz w:val="12"/>
                <w:szCs w:val="12"/>
              </w:rPr>
            </w:pPr>
            <w:r w:rsidRPr="00166DC5">
              <w:rPr>
                <w:rFonts w:ascii="Times New Roman" w:hAnsi="Times New Roman"/>
                <w:color w:val="000000"/>
                <w:sz w:val="12"/>
                <w:szCs w:val="12"/>
              </w:rPr>
              <w:t>Обозначение характерных точек границ</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Координаты, м</w:t>
            </w:r>
          </w:p>
        </w:tc>
      </w:tr>
      <w:tr w:rsidR="00166DC5" w:rsidRPr="00166DC5" w:rsidTr="00166DC5">
        <w:trPr>
          <w:trHeight w:val="70"/>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166DC5" w:rsidRPr="00166DC5" w:rsidRDefault="00166DC5" w:rsidP="00166DC5">
            <w:pPr>
              <w:spacing w:after="0" w:line="240" w:lineRule="auto"/>
              <w:rPr>
                <w:rFonts w:ascii="Times New Roman" w:hAnsi="Times New Roman"/>
                <w:color w:val="000000"/>
                <w:sz w:val="12"/>
                <w:szCs w:val="12"/>
              </w:rPr>
            </w:pPr>
          </w:p>
        </w:tc>
        <w:tc>
          <w:tcPr>
            <w:tcW w:w="1800" w:type="dxa"/>
            <w:tcBorders>
              <w:top w:val="nil"/>
              <w:left w:val="nil"/>
              <w:bottom w:val="single" w:sz="4" w:space="0" w:color="auto"/>
              <w:right w:val="single" w:sz="4" w:space="0" w:color="auto"/>
            </w:tcBorders>
            <w:shd w:val="clear" w:color="auto" w:fill="auto"/>
            <w:vAlign w:val="center"/>
            <w:hideMark/>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Х</w:t>
            </w:r>
          </w:p>
        </w:tc>
        <w:tc>
          <w:tcPr>
            <w:tcW w:w="1720" w:type="dxa"/>
            <w:tcBorders>
              <w:top w:val="nil"/>
              <w:left w:val="nil"/>
              <w:bottom w:val="single" w:sz="4" w:space="0" w:color="auto"/>
              <w:right w:val="single" w:sz="4" w:space="0" w:color="auto"/>
            </w:tcBorders>
            <w:shd w:val="clear" w:color="auto" w:fill="auto"/>
            <w:vAlign w:val="center"/>
            <w:hideMark/>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Y</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22</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468853.41</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2259345.17</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23</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468852.99</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2259333.86</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24</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468846.48</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2259321.48</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25</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468841.67</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2259320.49</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26</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468841.71</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2259321.41</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27</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468841.71</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2259322.41</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28</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468841.88</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2259324.87</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29</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468844.73</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2259325.66</w:t>
            </w:r>
          </w:p>
        </w:tc>
      </w:tr>
    </w:tbl>
    <w:p w:rsidR="00166DC5" w:rsidRDefault="00166DC5" w:rsidP="00166DC5">
      <w:pPr>
        <w:tabs>
          <w:tab w:val="left" w:pos="6936"/>
        </w:tabs>
        <w:spacing w:after="0" w:line="240" w:lineRule="auto"/>
        <w:ind w:firstLine="284"/>
        <w:jc w:val="both"/>
        <w:rPr>
          <w:rFonts w:ascii="Times New Roman" w:eastAsia="Calibri" w:hAnsi="Times New Roman" w:cs="Times New Roman"/>
          <w:bCs/>
          <w:sz w:val="12"/>
          <w:szCs w:val="12"/>
        </w:rPr>
      </w:pPr>
    </w:p>
    <w:p w:rsidR="00166DC5" w:rsidRPr="00166DC5" w:rsidRDefault="00166DC5" w:rsidP="00166DC5">
      <w:pPr>
        <w:tabs>
          <w:tab w:val="left" w:pos="6936"/>
        </w:tabs>
        <w:spacing w:after="0" w:line="240" w:lineRule="auto"/>
        <w:ind w:firstLine="284"/>
        <w:jc w:val="both"/>
        <w:rPr>
          <w:rFonts w:ascii="Times New Roman" w:eastAsia="Calibri" w:hAnsi="Times New Roman" w:cs="Times New Roman"/>
          <w:bCs/>
          <w:sz w:val="12"/>
          <w:szCs w:val="12"/>
        </w:rPr>
      </w:pPr>
      <w:r w:rsidRPr="00166DC5">
        <w:rPr>
          <w:rFonts w:ascii="Times New Roman" w:eastAsia="Calibri" w:hAnsi="Times New Roman" w:cs="Times New Roman"/>
          <w:bCs/>
          <w:sz w:val="12"/>
          <w:szCs w:val="12"/>
        </w:rPr>
        <w:t>63:31:0000000:55/чзу3</w:t>
      </w:r>
    </w:p>
    <w:p w:rsidR="00D15C16" w:rsidRDefault="00166DC5" w:rsidP="00C02E9E">
      <w:pPr>
        <w:tabs>
          <w:tab w:val="left" w:pos="6936"/>
        </w:tabs>
        <w:spacing w:after="0" w:line="240" w:lineRule="auto"/>
        <w:ind w:firstLine="284"/>
        <w:jc w:val="both"/>
        <w:rPr>
          <w:rFonts w:ascii="Times New Roman" w:eastAsia="Calibri" w:hAnsi="Times New Roman" w:cs="Times New Roman"/>
          <w:bCs/>
          <w:sz w:val="12"/>
          <w:szCs w:val="12"/>
        </w:rPr>
      </w:pPr>
      <w:r w:rsidRPr="00166DC5">
        <w:rPr>
          <w:rFonts w:ascii="Times New Roman" w:eastAsia="Calibri" w:hAnsi="Times New Roman" w:cs="Times New Roman"/>
          <w:bCs/>
          <w:sz w:val="12"/>
          <w:szCs w:val="12"/>
        </w:rPr>
        <w:t>Площадь: 1 .м.</w:t>
      </w:r>
    </w:p>
    <w:p w:rsidR="00D23F26" w:rsidRDefault="00D23F26" w:rsidP="00C02E9E">
      <w:pPr>
        <w:tabs>
          <w:tab w:val="left" w:pos="6936"/>
        </w:tabs>
        <w:spacing w:after="0" w:line="240" w:lineRule="auto"/>
        <w:ind w:firstLine="284"/>
        <w:jc w:val="both"/>
        <w:rPr>
          <w:rFonts w:ascii="Times New Roman" w:eastAsia="Calibri" w:hAnsi="Times New Roman" w:cs="Times New Roman"/>
          <w:bCs/>
          <w:sz w:val="12"/>
          <w:szCs w:val="12"/>
        </w:rPr>
      </w:pPr>
    </w:p>
    <w:tbl>
      <w:tblPr>
        <w:tblW w:w="6800" w:type="dxa"/>
        <w:tblInd w:w="817" w:type="dxa"/>
        <w:tblLook w:val="04A0" w:firstRow="1" w:lastRow="0" w:firstColumn="1" w:lastColumn="0" w:noHBand="0" w:noVBand="1"/>
      </w:tblPr>
      <w:tblGrid>
        <w:gridCol w:w="3280"/>
        <w:gridCol w:w="1800"/>
        <w:gridCol w:w="1720"/>
      </w:tblGrid>
      <w:tr w:rsidR="00166DC5" w:rsidRPr="00166DC5" w:rsidTr="00166DC5">
        <w:trPr>
          <w:trHeight w:val="70"/>
        </w:trPr>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DC5" w:rsidRPr="00166DC5" w:rsidRDefault="00166DC5" w:rsidP="00166DC5">
            <w:pPr>
              <w:spacing w:after="0" w:line="240" w:lineRule="auto"/>
              <w:ind w:left="142"/>
              <w:jc w:val="center"/>
              <w:rPr>
                <w:rFonts w:ascii="Times New Roman" w:hAnsi="Times New Roman"/>
                <w:color w:val="000000"/>
                <w:sz w:val="12"/>
                <w:szCs w:val="12"/>
              </w:rPr>
            </w:pPr>
            <w:r w:rsidRPr="00166DC5">
              <w:rPr>
                <w:rFonts w:ascii="Times New Roman" w:hAnsi="Times New Roman"/>
                <w:color w:val="000000"/>
                <w:sz w:val="12"/>
                <w:szCs w:val="12"/>
              </w:rPr>
              <w:lastRenderedPageBreak/>
              <w:t>Обозначение характерных точек границ</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Координаты, м</w:t>
            </w:r>
          </w:p>
        </w:tc>
      </w:tr>
      <w:tr w:rsidR="00166DC5" w:rsidRPr="00166DC5" w:rsidTr="00166DC5">
        <w:trPr>
          <w:trHeight w:val="70"/>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166DC5" w:rsidRPr="00166DC5" w:rsidRDefault="00166DC5" w:rsidP="00166DC5">
            <w:pPr>
              <w:spacing w:after="0" w:line="240" w:lineRule="auto"/>
              <w:rPr>
                <w:rFonts w:ascii="Times New Roman" w:hAnsi="Times New Roman"/>
                <w:color w:val="000000"/>
                <w:sz w:val="12"/>
                <w:szCs w:val="12"/>
              </w:rPr>
            </w:pPr>
          </w:p>
        </w:tc>
        <w:tc>
          <w:tcPr>
            <w:tcW w:w="1800" w:type="dxa"/>
            <w:tcBorders>
              <w:top w:val="nil"/>
              <w:left w:val="nil"/>
              <w:bottom w:val="single" w:sz="4" w:space="0" w:color="auto"/>
              <w:right w:val="single" w:sz="4" w:space="0" w:color="auto"/>
            </w:tcBorders>
            <w:shd w:val="clear" w:color="auto" w:fill="auto"/>
            <w:vAlign w:val="center"/>
            <w:hideMark/>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Х</w:t>
            </w:r>
          </w:p>
        </w:tc>
        <w:tc>
          <w:tcPr>
            <w:tcW w:w="1720" w:type="dxa"/>
            <w:tcBorders>
              <w:top w:val="nil"/>
              <w:left w:val="nil"/>
              <w:bottom w:val="single" w:sz="4" w:space="0" w:color="auto"/>
              <w:right w:val="single" w:sz="4" w:space="0" w:color="auto"/>
            </w:tcBorders>
            <w:shd w:val="clear" w:color="auto" w:fill="auto"/>
            <w:vAlign w:val="center"/>
            <w:hideMark/>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Y</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30</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468841.71</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2259321.41</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31</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468840.71</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2259321.41</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32</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468840.71</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2259322.41</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33</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468841.71</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2259322.41</w:t>
            </w:r>
          </w:p>
        </w:tc>
      </w:tr>
      <w:tr w:rsidR="00166DC5" w:rsidRPr="00166DC5" w:rsidTr="00166DC5">
        <w:trPr>
          <w:cantSplit/>
          <w:trHeight w:val="70"/>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30</w:t>
            </w:r>
          </w:p>
        </w:tc>
        <w:tc>
          <w:tcPr>
            <w:tcW w:w="180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468841.71</w:t>
            </w:r>
          </w:p>
        </w:tc>
        <w:tc>
          <w:tcPr>
            <w:tcW w:w="1720" w:type="dxa"/>
            <w:tcBorders>
              <w:top w:val="single" w:sz="4" w:space="0" w:color="auto"/>
              <w:left w:val="nil"/>
              <w:bottom w:val="single" w:sz="4" w:space="0" w:color="auto"/>
              <w:right w:val="single" w:sz="4" w:space="0" w:color="auto"/>
            </w:tcBorders>
            <w:shd w:val="clear" w:color="auto" w:fill="auto"/>
            <w:vAlign w:val="bottom"/>
          </w:tcPr>
          <w:p w:rsidR="00166DC5" w:rsidRPr="00166DC5" w:rsidRDefault="00166DC5" w:rsidP="00166DC5">
            <w:pPr>
              <w:spacing w:after="0" w:line="240" w:lineRule="auto"/>
              <w:jc w:val="center"/>
              <w:rPr>
                <w:rFonts w:ascii="Times New Roman" w:hAnsi="Times New Roman"/>
                <w:color w:val="000000"/>
                <w:sz w:val="12"/>
                <w:szCs w:val="12"/>
              </w:rPr>
            </w:pPr>
            <w:r w:rsidRPr="00166DC5">
              <w:rPr>
                <w:rFonts w:ascii="Times New Roman" w:hAnsi="Times New Roman"/>
                <w:color w:val="000000"/>
                <w:sz w:val="12"/>
                <w:szCs w:val="12"/>
              </w:rPr>
              <w:t>2259321.41</w:t>
            </w:r>
          </w:p>
        </w:tc>
      </w:tr>
    </w:tbl>
    <w:p w:rsidR="00166DC5" w:rsidRDefault="00166DC5" w:rsidP="00166DC5">
      <w:pPr>
        <w:tabs>
          <w:tab w:val="left" w:pos="6936"/>
        </w:tabs>
        <w:spacing w:after="0" w:line="240" w:lineRule="auto"/>
        <w:ind w:firstLine="284"/>
        <w:jc w:val="center"/>
        <w:rPr>
          <w:rFonts w:ascii="Times New Roman" w:eastAsia="Calibri" w:hAnsi="Times New Roman" w:cs="Times New Roman"/>
          <w:bCs/>
          <w:sz w:val="12"/>
          <w:szCs w:val="12"/>
        </w:rPr>
      </w:pPr>
    </w:p>
    <w:p w:rsidR="00166DC5" w:rsidRDefault="00166DC5" w:rsidP="00166DC5">
      <w:pPr>
        <w:tabs>
          <w:tab w:val="left" w:pos="6936"/>
        </w:tabs>
        <w:spacing w:after="0" w:line="240" w:lineRule="auto"/>
        <w:ind w:firstLine="284"/>
        <w:jc w:val="center"/>
        <w:rPr>
          <w:rFonts w:ascii="Times New Roman" w:eastAsia="Calibri" w:hAnsi="Times New Roman" w:cs="Times New Roman"/>
          <w:bCs/>
          <w:sz w:val="12"/>
          <w:szCs w:val="12"/>
        </w:rPr>
      </w:pPr>
      <w:r w:rsidRPr="00166DC5">
        <w:rPr>
          <w:rFonts w:ascii="Times New Roman" w:eastAsia="Calibri" w:hAnsi="Times New Roman" w:cs="Times New Roman"/>
          <w:bCs/>
          <w:sz w:val="12"/>
          <w:szCs w:val="12"/>
        </w:rPr>
        <w:t>Раздел 6. Материалы по обоснованию проекта межевания территории</w:t>
      </w:r>
    </w:p>
    <w:p w:rsidR="00EB672E" w:rsidRDefault="00EB672E" w:rsidP="00166DC5">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704850" cy="971550"/>
            <wp:effectExtent l="0" t="0" r="0" b="0"/>
            <wp:docPr id="8" name="Рисунок 8" descr="C:\Users\user\AppData\Local\Microsoft\Windows\Temporary Internet Files\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4850" cy="971550"/>
                    </a:xfrm>
                    <a:prstGeom prst="rect">
                      <a:avLst/>
                    </a:prstGeom>
                    <a:noFill/>
                    <a:ln>
                      <a:noFill/>
                    </a:ln>
                  </pic:spPr>
                </pic:pic>
              </a:graphicData>
            </a:graphic>
          </wp:inline>
        </w:drawing>
      </w:r>
      <w:r w:rsidRPr="00EB672E">
        <w:t xml:space="preserve"> </w:t>
      </w:r>
      <w:r>
        <w:rPr>
          <w:noProof/>
          <w:lang w:eastAsia="ru-RU"/>
        </w:rPr>
        <w:drawing>
          <wp:inline distT="0" distB="0" distL="0" distR="0">
            <wp:extent cx="971550" cy="581025"/>
            <wp:effectExtent l="0" t="0" r="0" b="0"/>
            <wp:docPr id="9" name="Рисунок 9" descr="C:\Users\user\AppData\Local\Microsoft\Windows\Temporary Internet Files\Content.Word\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2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1550" cy="581025"/>
                    </a:xfrm>
                    <a:prstGeom prst="rect">
                      <a:avLst/>
                    </a:prstGeom>
                    <a:noFill/>
                    <a:ln>
                      <a:noFill/>
                    </a:ln>
                  </pic:spPr>
                </pic:pic>
              </a:graphicData>
            </a:graphic>
          </wp:inline>
        </w:drawing>
      </w:r>
      <w:r w:rsidRPr="00EB672E">
        <w:t xml:space="preserve"> </w:t>
      </w:r>
      <w:r>
        <w:rPr>
          <w:noProof/>
          <w:lang w:eastAsia="ru-RU"/>
        </w:rPr>
        <w:drawing>
          <wp:inline distT="0" distB="0" distL="0" distR="0">
            <wp:extent cx="685800" cy="971550"/>
            <wp:effectExtent l="0" t="0" r="0" b="0"/>
            <wp:docPr id="10" name="Рисунок 10" descr="C:\Users\user\AppData\Local\Microsoft\Windows\Temporary Internet Files\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EB672E">
        <w:t xml:space="preserve"> </w:t>
      </w:r>
      <w:r>
        <w:rPr>
          <w:noProof/>
          <w:lang w:eastAsia="ru-RU"/>
        </w:rPr>
        <w:drawing>
          <wp:inline distT="0" distB="0" distL="0" distR="0">
            <wp:extent cx="685800" cy="971550"/>
            <wp:effectExtent l="0" t="0" r="0" b="0"/>
            <wp:docPr id="11" name="Рисунок 11" descr="C:\Users\user\AppData\Local\Microsoft\Windows\Temporary Internet Files\Content.Wor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EB672E">
        <w:t xml:space="preserve"> </w:t>
      </w:r>
      <w:r>
        <w:rPr>
          <w:noProof/>
          <w:lang w:eastAsia="ru-RU"/>
        </w:rPr>
        <w:drawing>
          <wp:inline distT="0" distB="0" distL="0" distR="0">
            <wp:extent cx="685800" cy="971550"/>
            <wp:effectExtent l="0" t="0" r="0" b="0"/>
            <wp:docPr id="12" name="Рисунок 12" descr="C:\Users\user\AppData\Local\Microsoft\Windows\Temporary Internet Files\Content.Wor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EB672E">
        <w:t xml:space="preserve"> </w:t>
      </w:r>
      <w:r>
        <w:rPr>
          <w:noProof/>
          <w:lang w:eastAsia="ru-RU"/>
        </w:rPr>
        <w:drawing>
          <wp:inline distT="0" distB="0" distL="0" distR="0">
            <wp:extent cx="685800" cy="971550"/>
            <wp:effectExtent l="0" t="0" r="0" b="0"/>
            <wp:docPr id="13" name="Рисунок 13" descr="C:\Users\user\AppData\Local\Microsoft\Windows\Temporary Internet Files\Content.Wor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6.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EB672E">
        <w:t xml:space="preserve"> </w:t>
      </w:r>
      <w:r>
        <w:rPr>
          <w:noProof/>
          <w:lang w:eastAsia="ru-RU"/>
        </w:rPr>
        <w:drawing>
          <wp:inline distT="0" distB="0" distL="0" distR="0">
            <wp:extent cx="752475" cy="971550"/>
            <wp:effectExtent l="0" t="0" r="0" b="0"/>
            <wp:docPr id="14" name="Рисунок 14" descr="C:\Users\user\AppData\Local\Microsoft\Windows\Temporary Internet Files\Content.Wor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7.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2475" cy="971550"/>
                    </a:xfrm>
                    <a:prstGeom prst="rect">
                      <a:avLst/>
                    </a:prstGeom>
                    <a:noFill/>
                    <a:ln>
                      <a:noFill/>
                    </a:ln>
                  </pic:spPr>
                </pic:pic>
              </a:graphicData>
            </a:graphic>
          </wp:inline>
        </w:drawing>
      </w:r>
      <w:r w:rsidRPr="00EB672E">
        <w:t xml:space="preserve"> </w:t>
      </w:r>
      <w:r>
        <w:rPr>
          <w:noProof/>
          <w:lang w:eastAsia="ru-RU"/>
        </w:rPr>
        <w:drawing>
          <wp:inline distT="0" distB="0" distL="0" distR="0">
            <wp:extent cx="752475" cy="971550"/>
            <wp:effectExtent l="0" t="0" r="0" b="0"/>
            <wp:docPr id="15" name="Рисунок 15" descr="C:\Users\user\AppData\Local\Microsoft\Windows\Temporary Internet Files\Content.Wor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8.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52475" cy="971550"/>
                    </a:xfrm>
                    <a:prstGeom prst="rect">
                      <a:avLst/>
                    </a:prstGeom>
                    <a:noFill/>
                    <a:ln>
                      <a:noFill/>
                    </a:ln>
                  </pic:spPr>
                </pic:pic>
              </a:graphicData>
            </a:graphic>
          </wp:inline>
        </w:drawing>
      </w:r>
      <w:r w:rsidRPr="00EB672E">
        <w:t xml:space="preserve"> </w:t>
      </w:r>
      <w:r>
        <w:rPr>
          <w:noProof/>
          <w:lang w:eastAsia="ru-RU"/>
        </w:rPr>
        <w:drawing>
          <wp:inline distT="0" distB="0" distL="0" distR="0">
            <wp:extent cx="752475" cy="971550"/>
            <wp:effectExtent l="0" t="0" r="0" b="0"/>
            <wp:docPr id="16" name="Рисунок 16" descr="C:\Users\user\AppData\Local\Microsoft\Windows\Temporary Internet Files\Content.Wor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9.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52475" cy="971550"/>
                    </a:xfrm>
                    <a:prstGeom prst="rect">
                      <a:avLst/>
                    </a:prstGeom>
                    <a:noFill/>
                    <a:ln>
                      <a:noFill/>
                    </a:ln>
                  </pic:spPr>
                </pic:pic>
              </a:graphicData>
            </a:graphic>
          </wp:inline>
        </w:drawing>
      </w:r>
      <w:r w:rsidR="00CC3A06" w:rsidRPr="00CC3A06">
        <w:t xml:space="preserve"> </w:t>
      </w:r>
      <w:r w:rsidR="00CC3A06">
        <w:rPr>
          <w:noProof/>
          <w:lang w:eastAsia="ru-RU"/>
        </w:rPr>
        <w:drawing>
          <wp:inline distT="0" distB="0" distL="0" distR="0">
            <wp:extent cx="685800" cy="971550"/>
            <wp:effectExtent l="0" t="0" r="0" b="0"/>
            <wp:docPr id="17" name="Рисунок 17" descr="C:\Users\user\AppData\Local\Microsoft\Windows\Temporary Internet Files\Content.Wor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10.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CC3A06">
        <w:rPr>
          <w:noProof/>
          <w:lang w:eastAsia="ru-RU"/>
        </w:rPr>
        <w:drawing>
          <wp:inline distT="0" distB="0" distL="0" distR="0">
            <wp:extent cx="685800" cy="971550"/>
            <wp:effectExtent l="0" t="0" r="0" b="0"/>
            <wp:docPr id="20" name="Рисунок 20" descr="C:\Users\user\AppData\Local\Microsoft\Windows\Temporary Internet Files\Content.Word\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2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CC3A06">
        <w:rPr>
          <w:noProof/>
          <w:lang w:eastAsia="ru-RU"/>
        </w:rPr>
        <w:drawing>
          <wp:inline distT="0" distB="0" distL="0" distR="0" wp14:anchorId="24EB9596" wp14:editId="7CD64EBD">
            <wp:extent cx="685800" cy="971550"/>
            <wp:effectExtent l="0" t="0" r="0" b="0"/>
            <wp:docPr id="21" name="Рисунок 21" descr="C:\Users\user\AppData\Local\Microsoft\Windows\Temporary Internet Files\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3.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CC3A06">
        <w:rPr>
          <w:noProof/>
          <w:lang w:eastAsia="ru-RU"/>
        </w:rPr>
        <w:drawing>
          <wp:inline distT="0" distB="0" distL="0" distR="0">
            <wp:extent cx="685800" cy="971550"/>
            <wp:effectExtent l="0" t="0" r="0" b="0"/>
            <wp:docPr id="23" name="Рисунок 23" descr="C:\Users\user\AppData\Local\Microsoft\Windows\Temporary Internet Files\Content.Wor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user\AppData\Local\Microsoft\Windows\Temporary Internet Files\Content.Word\4.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D23F26">
        <w:rPr>
          <w:noProof/>
          <w:lang w:eastAsia="ru-RU"/>
        </w:rPr>
        <w:drawing>
          <wp:inline distT="0" distB="0" distL="0" distR="0">
            <wp:extent cx="685800" cy="971550"/>
            <wp:effectExtent l="0" t="0" r="0" b="0"/>
            <wp:docPr id="24" name="Рисунок 24" descr="C:\Users\user\AppData\Local\Microsoft\Windows\Temporary Internet Files\Content.Wor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user\AppData\Local\Microsoft\Windows\Temporary Internet Files\Content.Word\5.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D23F26">
        <w:rPr>
          <w:noProof/>
          <w:lang w:eastAsia="ru-RU"/>
        </w:rPr>
        <w:drawing>
          <wp:inline distT="0" distB="0" distL="0" distR="0">
            <wp:extent cx="685800" cy="971550"/>
            <wp:effectExtent l="0" t="0" r="0" b="0"/>
            <wp:docPr id="25" name="Рисунок 25" descr="C:\Users\user\AppData\Local\Microsoft\Windows\Temporary Internet Files\Content.Wor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user\AppData\Local\Microsoft\Windows\Temporary Internet Files\Content.Word\6.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D23F26">
        <w:rPr>
          <w:noProof/>
          <w:lang w:eastAsia="ru-RU"/>
        </w:rPr>
        <w:drawing>
          <wp:inline distT="0" distB="0" distL="0" distR="0">
            <wp:extent cx="685800" cy="971550"/>
            <wp:effectExtent l="0" t="0" r="0" b="0"/>
            <wp:docPr id="26" name="Рисунок 26" descr="C:\Users\user\AppData\Local\Microsoft\Windows\Temporary Internet Files\Content.Wor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user\AppData\Local\Microsoft\Windows\Temporary Internet Files\Content.Word\7.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D23F26">
        <w:rPr>
          <w:noProof/>
          <w:lang w:eastAsia="ru-RU"/>
        </w:rPr>
        <w:drawing>
          <wp:inline distT="0" distB="0" distL="0" distR="0">
            <wp:extent cx="685800" cy="971550"/>
            <wp:effectExtent l="0" t="0" r="0" b="0"/>
            <wp:docPr id="27" name="Рисунок 27" descr="C:\Users\user\AppData\Local\Microsoft\Windows\Temporary Internet Files\Content.Wor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user\AppData\Local\Microsoft\Windows\Temporary Internet Files\Content.Word\8.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D23F26">
        <w:rPr>
          <w:noProof/>
          <w:lang w:eastAsia="ru-RU"/>
        </w:rPr>
        <w:drawing>
          <wp:inline distT="0" distB="0" distL="0" distR="0">
            <wp:extent cx="685800" cy="971550"/>
            <wp:effectExtent l="0" t="0" r="0" b="0"/>
            <wp:docPr id="28" name="Рисунок 28" descr="C:\Users\user\AppData\Local\Microsoft\Windows\Temporary Internet Files\Content.Wor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user\AppData\Local\Microsoft\Windows\Temporary Internet Files\Content.Word\9.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D23F26">
        <w:rPr>
          <w:noProof/>
          <w:lang w:eastAsia="ru-RU"/>
        </w:rPr>
        <w:drawing>
          <wp:inline distT="0" distB="0" distL="0" distR="0">
            <wp:extent cx="685800" cy="971550"/>
            <wp:effectExtent l="0" t="0" r="0" b="0"/>
            <wp:docPr id="29" name="Рисунок 29" descr="C:\Users\user\AppData\Local\Microsoft\Windows\Temporary Internet Files\Content.Wor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user\AppData\Local\Microsoft\Windows\Temporary Internet Files\Content.Word\10.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D23F26">
        <w:rPr>
          <w:noProof/>
          <w:lang w:eastAsia="ru-RU"/>
        </w:rPr>
        <w:drawing>
          <wp:inline distT="0" distB="0" distL="0" distR="0">
            <wp:extent cx="685800" cy="971550"/>
            <wp:effectExtent l="0" t="0" r="0" b="0"/>
            <wp:docPr id="30" name="Рисунок 30" descr="C:\Users\user\AppData\Local\Microsoft\Windows\Temporary Internet Files\Content.Wor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user\AppData\Local\Microsoft\Windows\Temporary Internet Files\Content.Word\11.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rsidR="00C02E9E" w:rsidRDefault="00C02E9E" w:rsidP="00C02E9E">
      <w:pPr>
        <w:tabs>
          <w:tab w:val="left" w:pos="6936"/>
        </w:tabs>
        <w:spacing w:after="0" w:line="240" w:lineRule="auto"/>
        <w:ind w:firstLine="284"/>
        <w:jc w:val="right"/>
        <w:rPr>
          <w:rFonts w:ascii="Times New Roman" w:eastAsia="Calibri" w:hAnsi="Times New Roman" w:cs="Times New Roman"/>
          <w:bCs/>
          <w:sz w:val="12"/>
          <w:szCs w:val="12"/>
        </w:rPr>
      </w:pPr>
    </w:p>
    <w:tbl>
      <w:tblPr>
        <w:tblpPr w:leftFromText="180" w:rightFromText="180" w:vertAnchor="text" w:horzAnchor="margin" w:tblpXSpec="right" w:tblpY="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F10EDD" w:rsidRPr="003E1C77" w:rsidTr="00F10EDD">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10EDD" w:rsidRPr="003E1C77" w:rsidRDefault="00F10EDD" w:rsidP="00F10EDD">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F10EDD" w:rsidRPr="003E1C77" w:rsidRDefault="00F10EDD" w:rsidP="00F10ED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10EDD" w:rsidRPr="003E1C77" w:rsidRDefault="00F10EDD" w:rsidP="00F10EDD">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10EDD" w:rsidRPr="003E1C77" w:rsidRDefault="00F10EDD" w:rsidP="00F10ED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10EDD" w:rsidRPr="003E1C77" w:rsidRDefault="00F10EDD" w:rsidP="00F10ED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F10EDD" w:rsidRPr="003E1C77" w:rsidRDefault="00F10EDD" w:rsidP="00F10ED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10EDD" w:rsidRPr="003E1C77" w:rsidRDefault="00F10EDD" w:rsidP="00F10EDD">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F10EDD" w:rsidRPr="003E1C77" w:rsidRDefault="00F10EDD" w:rsidP="00F10ED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21.01.2021</w:t>
            </w:r>
            <w:r w:rsidRPr="003E1C77">
              <w:rPr>
                <w:rFonts w:ascii="Times New Roman" w:eastAsia="Calibri" w:hAnsi="Times New Roman" w:cs="Times New Roman"/>
                <w:sz w:val="12"/>
                <w:szCs w:val="12"/>
              </w:rPr>
              <w:t xml:space="preserve"> г.</w:t>
            </w:r>
          </w:p>
          <w:p w:rsidR="00F10EDD" w:rsidRPr="003E1C77" w:rsidRDefault="00F10EDD" w:rsidP="00F10ED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F10EDD" w:rsidRPr="003E1C77" w:rsidRDefault="00F10EDD" w:rsidP="00F10ED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F10EDD" w:rsidRPr="003E1C77" w:rsidRDefault="00F10EDD" w:rsidP="00F10ED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F10EDD" w:rsidRPr="003E1C77" w:rsidRDefault="00F10EDD" w:rsidP="00F10ED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F10EDD" w:rsidRPr="003E1C77" w:rsidRDefault="00F10EDD" w:rsidP="00F10ED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457088" w:rsidRPr="005201F0" w:rsidRDefault="00457088" w:rsidP="00457088">
      <w:pPr>
        <w:tabs>
          <w:tab w:val="left" w:pos="6936"/>
        </w:tabs>
        <w:spacing w:after="0" w:line="240" w:lineRule="auto"/>
        <w:ind w:firstLine="284"/>
        <w:jc w:val="right"/>
        <w:rPr>
          <w:rFonts w:ascii="Times New Roman" w:eastAsia="Calibri" w:hAnsi="Times New Roman" w:cs="Times New Roman"/>
          <w:bCs/>
          <w:sz w:val="12"/>
          <w:szCs w:val="12"/>
        </w:rPr>
      </w:pPr>
    </w:p>
    <w:p w:rsidR="00FC4EF1" w:rsidRPr="00FC4EF1" w:rsidRDefault="00FC4EF1" w:rsidP="00FC4EF1">
      <w:pPr>
        <w:tabs>
          <w:tab w:val="left" w:pos="6936"/>
        </w:tabs>
        <w:spacing w:after="0" w:line="240" w:lineRule="auto"/>
        <w:ind w:firstLine="284"/>
        <w:jc w:val="right"/>
        <w:rPr>
          <w:rFonts w:ascii="Times New Roman" w:eastAsia="Calibri" w:hAnsi="Times New Roman" w:cs="Times New Roman"/>
          <w:bCs/>
          <w:sz w:val="12"/>
          <w:szCs w:val="12"/>
        </w:rPr>
      </w:pPr>
    </w:p>
    <w:p w:rsidR="00FC4EF1" w:rsidRDefault="00FC4EF1" w:rsidP="00FC4EF1">
      <w:pPr>
        <w:tabs>
          <w:tab w:val="left" w:pos="6936"/>
        </w:tabs>
        <w:spacing w:after="0" w:line="240" w:lineRule="auto"/>
        <w:ind w:firstLine="284"/>
        <w:jc w:val="both"/>
        <w:rPr>
          <w:rFonts w:ascii="Times New Roman" w:eastAsia="Calibri" w:hAnsi="Times New Roman" w:cs="Times New Roman"/>
          <w:bCs/>
          <w:sz w:val="12"/>
          <w:szCs w:val="12"/>
        </w:rPr>
      </w:pPr>
    </w:p>
    <w:p w:rsidR="00E36DFD" w:rsidRDefault="00E36DFD" w:rsidP="00E36DFD">
      <w:pPr>
        <w:tabs>
          <w:tab w:val="left" w:pos="6936"/>
        </w:tabs>
        <w:spacing w:after="0" w:line="240" w:lineRule="auto"/>
        <w:ind w:firstLine="284"/>
        <w:jc w:val="both"/>
        <w:rPr>
          <w:rFonts w:ascii="Times New Roman" w:eastAsia="Calibri" w:hAnsi="Times New Roman" w:cs="Times New Roman"/>
          <w:bCs/>
          <w:sz w:val="12"/>
          <w:szCs w:val="12"/>
        </w:rPr>
      </w:pPr>
    </w:p>
    <w:sectPr w:rsidR="00E36DFD" w:rsidSect="0005495C">
      <w:headerReference w:type="default" r:id="rId43"/>
      <w:headerReference w:type="first" r:id="rId44"/>
      <w:footnotePr>
        <w:numStart w:val="4"/>
      </w:footnotePr>
      <w:type w:val="continuous"/>
      <w:pgSz w:w="16838" w:h="11906" w:orient="landscape" w:code="9"/>
      <w:pgMar w:top="567" w:right="536" w:bottom="851"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6F2" w:rsidRDefault="000406F2" w:rsidP="000F23DD">
      <w:pPr>
        <w:spacing w:after="0" w:line="240" w:lineRule="auto"/>
      </w:pPr>
      <w:r>
        <w:separator/>
      </w:r>
    </w:p>
  </w:endnote>
  <w:endnote w:type="continuationSeparator" w:id="0">
    <w:p w:rsidR="000406F2" w:rsidRDefault="000406F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6F2" w:rsidRDefault="000406F2" w:rsidP="000F23DD">
      <w:pPr>
        <w:spacing w:after="0" w:line="240" w:lineRule="auto"/>
      </w:pPr>
      <w:r>
        <w:separator/>
      </w:r>
    </w:p>
  </w:footnote>
  <w:footnote w:type="continuationSeparator" w:id="0">
    <w:p w:rsidR="000406F2" w:rsidRDefault="000406F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E9E" w:rsidRDefault="00C02E9E" w:rsidP="00DA1B49">
    <w:pPr>
      <w:pStyle w:val="af1"/>
      <w:tabs>
        <w:tab w:val="clear" w:pos="4677"/>
        <w:tab w:val="clear" w:pos="9355"/>
        <w:tab w:val="left" w:pos="1190"/>
      </w:tabs>
    </w:pPr>
    <w:sdt>
      <w:sdtPr>
        <w:id w:val="1204601030"/>
        <w:docPartObj>
          <w:docPartGallery w:val="Page Numbers (Top of Page)"/>
          <w:docPartUnique/>
        </w:docPartObj>
      </w:sdtPr>
      <w:sdtContent>
        <w:r>
          <w:fldChar w:fldCharType="begin"/>
        </w:r>
        <w:r>
          <w:instrText>PAGE   \* MERGEFORMAT</w:instrText>
        </w:r>
        <w:r>
          <w:fldChar w:fldCharType="separate"/>
        </w:r>
        <w:r w:rsidR="00D23F26">
          <w:rPr>
            <w:noProof/>
          </w:rPr>
          <w:t>3</w:t>
        </w:r>
        <w:r>
          <w:rPr>
            <w:noProof/>
          </w:rPr>
          <w:fldChar w:fldCharType="end"/>
        </w:r>
      </w:sdtContent>
    </w:sdt>
  </w:p>
  <w:p w:rsidR="00C02E9E" w:rsidRPr="00BC242D" w:rsidRDefault="00C02E9E"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C02E9E" w:rsidRPr="006C3827" w:rsidRDefault="00C02E9E" w:rsidP="006C3827">
    <w:pPr>
      <w:pStyle w:val="af1"/>
      <w:rPr>
        <w:rFonts w:ascii="Times New Roman" w:hAnsi="Times New Roman" w:cs="Times New Roman"/>
        <w:sz w:val="18"/>
        <w:szCs w:val="16"/>
      </w:rPr>
    </w:pPr>
    <w:r>
      <w:rPr>
        <w:rFonts w:ascii="Times New Roman" w:hAnsi="Times New Roman" w:cs="Times New Roman"/>
        <w:sz w:val="18"/>
        <w:szCs w:val="16"/>
      </w:rPr>
      <w:t xml:space="preserve">Четверг, 21 января 2021 года, №7(529)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E9E" w:rsidRDefault="00C02E9E">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50440CA2"/>
    <w:multiLevelType w:val="singleLevel"/>
    <w:tmpl w:val="2CAC0CE6"/>
    <w:lvl w:ilvl="0">
      <w:start w:val="1"/>
      <w:numFmt w:val="decimal"/>
      <w:pStyle w:val="a8"/>
      <w:lvlText w:val="%1)"/>
      <w:lvlJc w:val="left"/>
      <w:pPr>
        <w:tabs>
          <w:tab w:val="num" w:pos="1071"/>
        </w:tabs>
        <w:ind w:left="0" w:firstLine="709"/>
      </w:pPr>
    </w:lvl>
  </w:abstractNum>
  <w:abstractNum w:abstractNumId="45">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6">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7"/>
  </w:num>
  <w:num w:numId="7">
    <w:abstractNumId w:val="49"/>
  </w:num>
  <w:num w:numId="8">
    <w:abstractNumId w:val="34"/>
  </w:num>
  <w:num w:numId="9">
    <w:abstractNumId w:val="43"/>
  </w:num>
  <w:num w:numId="10">
    <w:abstractNumId w:val="4"/>
  </w:num>
  <w:num w:numId="11">
    <w:abstractNumId w:val="27"/>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8"/>
  </w:num>
  <w:num w:numId="24">
    <w:abstractNumId w:val="33"/>
  </w:num>
  <w:num w:numId="25">
    <w:abstractNumId w:val="29"/>
  </w:num>
  <w:num w:numId="26">
    <w:abstractNumId w:val="46"/>
  </w:num>
  <w:num w:numId="27">
    <w:abstractNumId w:val="35"/>
  </w:num>
  <w:num w:numId="28">
    <w:abstractNumId w:val="55"/>
  </w:num>
  <w:num w:numId="29">
    <w:abstractNumId w:val="28"/>
  </w:num>
  <w:num w:numId="30">
    <w:abstractNumId w:val="51"/>
  </w:num>
  <w:num w:numId="31">
    <w:abstractNumId w:val="30"/>
  </w:num>
  <w:num w:numId="32">
    <w:abstractNumId w:val="41"/>
  </w:num>
  <w:num w:numId="33">
    <w:abstractNumId w:val="52"/>
  </w:num>
  <w:num w:numId="34">
    <w:abstractNumId w:val="50"/>
  </w:num>
  <w:num w:numId="35">
    <w:abstractNumId w:val="31"/>
  </w:num>
  <w:num w:numId="36">
    <w:abstractNumId w:val="37"/>
  </w:num>
  <w:num w:numId="37">
    <w:abstractNumId w:val="42"/>
  </w:num>
  <w:num w:numId="38">
    <w:abstractNumId w:val="26"/>
  </w:num>
  <w:num w:numId="39">
    <w:abstractNumId w:val="38"/>
  </w:num>
  <w:num w:numId="40">
    <w:abstractNumId w:val="32"/>
  </w:num>
  <w:num w:numId="41">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6F2"/>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EE5"/>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DC5"/>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C1"/>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B3"/>
    <w:rsid w:val="001B63A1"/>
    <w:rsid w:val="001B68C3"/>
    <w:rsid w:val="001B6B25"/>
    <w:rsid w:val="001B6CD2"/>
    <w:rsid w:val="001B74F8"/>
    <w:rsid w:val="001B75B2"/>
    <w:rsid w:val="001B7A17"/>
    <w:rsid w:val="001B7B52"/>
    <w:rsid w:val="001B7CB2"/>
    <w:rsid w:val="001B7E03"/>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A45"/>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E2E"/>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E55"/>
    <w:rsid w:val="00314FD6"/>
    <w:rsid w:val="003150DD"/>
    <w:rsid w:val="00315296"/>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A39"/>
    <w:rsid w:val="00343A4A"/>
    <w:rsid w:val="00343A4E"/>
    <w:rsid w:val="003443D5"/>
    <w:rsid w:val="00344541"/>
    <w:rsid w:val="003448CE"/>
    <w:rsid w:val="00344B62"/>
    <w:rsid w:val="00344C31"/>
    <w:rsid w:val="00344D70"/>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462"/>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088"/>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2A8A"/>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6AA"/>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1F0"/>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2FD"/>
    <w:rsid w:val="005B13DE"/>
    <w:rsid w:val="005B156C"/>
    <w:rsid w:val="005B15A0"/>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171"/>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16"/>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CF9"/>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827"/>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4B"/>
    <w:rsid w:val="006D2893"/>
    <w:rsid w:val="006D2A5E"/>
    <w:rsid w:val="006D3130"/>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3B"/>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C6"/>
    <w:rsid w:val="007D7FDF"/>
    <w:rsid w:val="007E0020"/>
    <w:rsid w:val="007E01C5"/>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1E"/>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1F2E"/>
    <w:rsid w:val="008E243D"/>
    <w:rsid w:val="008E24F3"/>
    <w:rsid w:val="008E29F6"/>
    <w:rsid w:val="008E2D86"/>
    <w:rsid w:val="008E30B9"/>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54"/>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230"/>
    <w:rsid w:val="00A166C7"/>
    <w:rsid w:val="00A16968"/>
    <w:rsid w:val="00A169F9"/>
    <w:rsid w:val="00A16D05"/>
    <w:rsid w:val="00A16F80"/>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5EC9"/>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0E6"/>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5F1"/>
    <w:rsid w:val="00AA6605"/>
    <w:rsid w:val="00AA6D38"/>
    <w:rsid w:val="00AA7359"/>
    <w:rsid w:val="00AA760F"/>
    <w:rsid w:val="00AA7851"/>
    <w:rsid w:val="00AA7BF6"/>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1DAE"/>
    <w:rsid w:val="00C0200F"/>
    <w:rsid w:val="00C02205"/>
    <w:rsid w:val="00C0240C"/>
    <w:rsid w:val="00C025B4"/>
    <w:rsid w:val="00C02B20"/>
    <w:rsid w:val="00C02DF1"/>
    <w:rsid w:val="00C02E2E"/>
    <w:rsid w:val="00C02E78"/>
    <w:rsid w:val="00C02E9E"/>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248"/>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A06"/>
    <w:rsid w:val="00CC3C62"/>
    <w:rsid w:val="00CC3C97"/>
    <w:rsid w:val="00CC40F4"/>
    <w:rsid w:val="00CC46C2"/>
    <w:rsid w:val="00CC485B"/>
    <w:rsid w:val="00CC4A18"/>
    <w:rsid w:val="00CC4E55"/>
    <w:rsid w:val="00CC4F9A"/>
    <w:rsid w:val="00CC5260"/>
    <w:rsid w:val="00CC530D"/>
    <w:rsid w:val="00CC55B2"/>
    <w:rsid w:val="00CC56AB"/>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5C16"/>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26"/>
    <w:rsid w:val="00D23F9D"/>
    <w:rsid w:val="00D23FDF"/>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2B9"/>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55A"/>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72E"/>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EDD"/>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7A"/>
    <w:rsid w:val="00FB55C1"/>
    <w:rsid w:val="00FB5893"/>
    <w:rsid w:val="00FB5A0C"/>
    <w:rsid w:val="00FB5C48"/>
    <w:rsid w:val="00FB5C5C"/>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A4A"/>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Normal1">
    <w:name w:val="Normal"/>
    <w:rsid w:val="00C02E9E"/>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tiff"/><Relationship Id="rId26" Type="http://schemas.openxmlformats.org/officeDocument/2006/relationships/image" Target="media/image17.jpeg"/><Relationship Id="rId39"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normacs://normacs.ru/10BG1?dob=42125.000023&amp;dol=42170.643773" TargetMode="External"/><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image" Target="media/image3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image" Target="media/image2.pn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F39B2-00EF-4F34-A4F1-95B03242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14985</TotalTime>
  <Pages>25</Pages>
  <Words>32513</Words>
  <Characters>185325</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23</cp:revision>
  <cp:lastPrinted>2021-01-25T09:49:00Z</cp:lastPrinted>
  <dcterms:created xsi:type="dcterms:W3CDTF">2019-08-12T05:54:00Z</dcterms:created>
  <dcterms:modified xsi:type="dcterms:W3CDTF">2021-02-17T07:37:00Z</dcterms:modified>
</cp:coreProperties>
</file>